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16" w:rsidRPr="00EF62FD" w:rsidRDefault="00CB51CD" w:rsidP="00217F16">
      <w:pPr>
        <w:jc w:val="center"/>
        <w:rPr>
          <w:rFonts w:ascii="Arial" w:hAnsi="Arial" w:cs="Arial"/>
          <w:u w:val="single"/>
        </w:rPr>
      </w:pPr>
      <w:r>
        <w:rPr>
          <w:rFonts w:ascii="Arial" w:hAnsi="Arial" w:cs="Arial"/>
          <w:noProof/>
          <w:u w:val="single"/>
          <w:lang w:eastAsia="en-GB"/>
        </w:rPr>
        <w:t xml:space="preserve">Robins Lane </w:t>
      </w:r>
      <w:r w:rsidR="00217F16" w:rsidRPr="00EF62FD">
        <w:rPr>
          <w:rFonts w:ascii="Arial" w:hAnsi="Arial" w:cs="Arial"/>
          <w:u w:val="single"/>
        </w:rPr>
        <w:t>Pupil Premium</w:t>
      </w:r>
      <w:r w:rsidR="0022707B">
        <w:rPr>
          <w:rFonts w:ascii="Arial" w:hAnsi="Arial" w:cs="Arial"/>
          <w:u w:val="single"/>
        </w:rPr>
        <w:t xml:space="preserve"> Strategy 2018-2019</w:t>
      </w:r>
      <w:r w:rsidR="0026477C">
        <w:rPr>
          <w:rFonts w:ascii="Arial" w:hAnsi="Arial" w:cs="Arial"/>
          <w:u w:val="single"/>
        </w:rPr>
        <w:t xml:space="preserve"> </w:t>
      </w:r>
    </w:p>
    <w:p w:rsidR="00217F16" w:rsidRDefault="00217F16" w:rsidP="00217F16">
      <w:pPr>
        <w:rPr>
          <w:u w:val="single"/>
        </w:rPr>
      </w:pPr>
    </w:p>
    <w:tbl>
      <w:tblPr>
        <w:tblStyle w:val="TableGrid"/>
        <w:tblW w:w="15559" w:type="dxa"/>
        <w:tblLook w:val="04A0" w:firstRow="1" w:lastRow="0" w:firstColumn="1" w:lastColumn="0" w:noHBand="0" w:noVBand="1"/>
      </w:tblPr>
      <w:tblGrid>
        <w:gridCol w:w="2913"/>
        <w:gridCol w:w="1141"/>
        <w:gridCol w:w="3425"/>
        <w:gridCol w:w="1618"/>
        <w:gridCol w:w="5169"/>
        <w:gridCol w:w="1293"/>
      </w:tblGrid>
      <w:tr w:rsidR="00217F16" w:rsidRPr="00326C32" w:rsidTr="00217F16">
        <w:trPr>
          <w:trHeight w:hRule="exact" w:val="340"/>
        </w:trPr>
        <w:tc>
          <w:tcPr>
            <w:tcW w:w="15559" w:type="dxa"/>
            <w:gridSpan w:val="6"/>
            <w:shd w:val="clear" w:color="auto" w:fill="CFDCE3"/>
            <w:tcMar>
              <w:top w:w="57" w:type="dxa"/>
              <w:bottom w:w="57" w:type="dxa"/>
            </w:tcMar>
          </w:tcPr>
          <w:p w:rsidR="00217F16" w:rsidRPr="00326C32" w:rsidRDefault="00217F16" w:rsidP="00217F16">
            <w:pPr>
              <w:pStyle w:val="ListParagraph"/>
              <w:numPr>
                <w:ilvl w:val="0"/>
                <w:numId w:val="2"/>
              </w:numPr>
              <w:spacing w:after="0" w:line="240" w:lineRule="auto"/>
              <w:ind w:left="426" w:hanging="284"/>
              <w:contextualSpacing w:val="0"/>
              <w:rPr>
                <w:rFonts w:cs="Arial"/>
                <w:b/>
              </w:rPr>
            </w:pPr>
            <w:r w:rsidRPr="00326C32">
              <w:rPr>
                <w:rFonts w:cs="Arial"/>
                <w:b/>
              </w:rPr>
              <w:t>Summary information</w:t>
            </w:r>
          </w:p>
        </w:tc>
      </w:tr>
      <w:tr w:rsidR="00217F16" w:rsidRPr="00326C32" w:rsidTr="00217F16">
        <w:trPr>
          <w:trHeight w:hRule="exact" w:val="340"/>
        </w:trPr>
        <w:tc>
          <w:tcPr>
            <w:tcW w:w="2913" w:type="dxa"/>
            <w:tcMar>
              <w:top w:w="57" w:type="dxa"/>
              <w:bottom w:w="57" w:type="dxa"/>
            </w:tcMar>
          </w:tcPr>
          <w:p w:rsidR="00217F16" w:rsidRPr="00326C32" w:rsidRDefault="00217F16" w:rsidP="00155105">
            <w:pPr>
              <w:rPr>
                <w:rFonts w:cs="Arial"/>
                <w:b/>
              </w:rPr>
            </w:pPr>
            <w:r w:rsidRPr="00326C32">
              <w:rPr>
                <w:rFonts w:cs="Arial"/>
                <w:b/>
              </w:rPr>
              <w:t>School</w:t>
            </w:r>
          </w:p>
        </w:tc>
        <w:tc>
          <w:tcPr>
            <w:tcW w:w="12646" w:type="dxa"/>
            <w:gridSpan w:val="5"/>
            <w:tcMar>
              <w:top w:w="57" w:type="dxa"/>
              <w:bottom w:w="57" w:type="dxa"/>
            </w:tcMar>
          </w:tcPr>
          <w:p w:rsidR="00217F16" w:rsidRPr="00326C32" w:rsidRDefault="00217F16" w:rsidP="00155105">
            <w:pPr>
              <w:rPr>
                <w:rFonts w:cs="Arial"/>
              </w:rPr>
            </w:pPr>
            <w:r>
              <w:rPr>
                <w:rFonts w:cs="Arial"/>
              </w:rPr>
              <w:t>Robins Lane Community Primary School</w:t>
            </w:r>
          </w:p>
        </w:tc>
      </w:tr>
      <w:tr w:rsidR="00217F16" w:rsidRPr="00326C32" w:rsidTr="00217F16">
        <w:trPr>
          <w:trHeight w:hRule="exact" w:val="340"/>
        </w:trPr>
        <w:tc>
          <w:tcPr>
            <w:tcW w:w="2913" w:type="dxa"/>
            <w:tcMar>
              <w:top w:w="57" w:type="dxa"/>
              <w:bottom w:w="57" w:type="dxa"/>
            </w:tcMar>
          </w:tcPr>
          <w:p w:rsidR="00217F16" w:rsidRPr="00326C32" w:rsidRDefault="00217F16" w:rsidP="00155105">
            <w:pPr>
              <w:rPr>
                <w:rFonts w:cs="Arial"/>
                <w:b/>
              </w:rPr>
            </w:pPr>
            <w:r w:rsidRPr="00326C32">
              <w:rPr>
                <w:rFonts w:cs="Arial"/>
                <w:b/>
              </w:rPr>
              <w:t>Academic Year</w:t>
            </w:r>
          </w:p>
        </w:tc>
        <w:tc>
          <w:tcPr>
            <w:tcW w:w="1141" w:type="dxa"/>
            <w:tcMar>
              <w:top w:w="57" w:type="dxa"/>
              <w:bottom w:w="57" w:type="dxa"/>
            </w:tcMar>
          </w:tcPr>
          <w:p w:rsidR="00217F16" w:rsidRPr="00326C32" w:rsidRDefault="0022707B" w:rsidP="00155105">
            <w:pPr>
              <w:rPr>
                <w:rFonts w:cs="Arial"/>
              </w:rPr>
            </w:pPr>
            <w:r>
              <w:rPr>
                <w:rFonts w:cs="Arial"/>
              </w:rPr>
              <w:t>2018-19</w:t>
            </w:r>
          </w:p>
        </w:tc>
        <w:tc>
          <w:tcPr>
            <w:tcW w:w="3425" w:type="dxa"/>
          </w:tcPr>
          <w:p w:rsidR="00217F16" w:rsidRPr="00326C32" w:rsidRDefault="00217F16" w:rsidP="00155105">
            <w:pPr>
              <w:rPr>
                <w:rFonts w:cs="Arial"/>
              </w:rPr>
            </w:pPr>
            <w:r w:rsidRPr="00326C32">
              <w:rPr>
                <w:rFonts w:cs="Arial"/>
                <w:b/>
              </w:rPr>
              <w:t>Total PP budget</w:t>
            </w:r>
          </w:p>
        </w:tc>
        <w:tc>
          <w:tcPr>
            <w:tcW w:w="1618" w:type="dxa"/>
          </w:tcPr>
          <w:p w:rsidR="00217F16" w:rsidRPr="00DC0373" w:rsidRDefault="00E97FBA" w:rsidP="00155105">
            <w:pPr>
              <w:rPr>
                <w:rFonts w:cs="Arial"/>
              </w:rPr>
            </w:pPr>
            <w:r w:rsidRPr="00DC0373">
              <w:rPr>
                <w:rFonts w:cs="Arial"/>
              </w:rPr>
              <w:t>£97,680</w:t>
            </w:r>
          </w:p>
        </w:tc>
        <w:tc>
          <w:tcPr>
            <w:tcW w:w="5169" w:type="dxa"/>
          </w:tcPr>
          <w:p w:rsidR="00217F16" w:rsidRPr="00326C32" w:rsidRDefault="00217F16" w:rsidP="00155105">
            <w:pPr>
              <w:rPr>
                <w:rFonts w:cs="Arial"/>
              </w:rPr>
            </w:pPr>
            <w:r w:rsidRPr="00326C32">
              <w:rPr>
                <w:rFonts w:cs="Arial"/>
                <w:b/>
              </w:rPr>
              <w:t>Date of most recent PP Review</w:t>
            </w:r>
            <w:r>
              <w:rPr>
                <w:rFonts w:cs="Arial"/>
                <w:b/>
              </w:rPr>
              <w:t xml:space="preserve"> </w:t>
            </w:r>
          </w:p>
        </w:tc>
        <w:tc>
          <w:tcPr>
            <w:tcW w:w="1293" w:type="dxa"/>
          </w:tcPr>
          <w:p w:rsidR="00217F16" w:rsidRPr="00326C32" w:rsidRDefault="0022707B" w:rsidP="00155105">
            <w:pPr>
              <w:rPr>
                <w:rFonts w:cs="Arial"/>
              </w:rPr>
            </w:pPr>
            <w:r>
              <w:rPr>
                <w:rFonts w:cs="Arial"/>
              </w:rPr>
              <w:t>09.02.18</w:t>
            </w:r>
          </w:p>
        </w:tc>
      </w:tr>
      <w:tr w:rsidR="00217F16" w:rsidRPr="00326C32" w:rsidTr="00217F16">
        <w:trPr>
          <w:trHeight w:hRule="exact" w:val="700"/>
        </w:trPr>
        <w:tc>
          <w:tcPr>
            <w:tcW w:w="2913" w:type="dxa"/>
            <w:tcMar>
              <w:top w:w="57" w:type="dxa"/>
              <w:bottom w:w="57" w:type="dxa"/>
            </w:tcMar>
          </w:tcPr>
          <w:p w:rsidR="00217F16" w:rsidRPr="00326C32" w:rsidRDefault="00217F16" w:rsidP="00155105">
            <w:pPr>
              <w:contextualSpacing/>
              <w:rPr>
                <w:rFonts w:cs="Arial"/>
              </w:rPr>
            </w:pPr>
            <w:r w:rsidRPr="00326C32">
              <w:rPr>
                <w:rFonts w:cs="Arial"/>
                <w:b/>
              </w:rPr>
              <w:t>Total number of pupils</w:t>
            </w:r>
          </w:p>
        </w:tc>
        <w:tc>
          <w:tcPr>
            <w:tcW w:w="1141" w:type="dxa"/>
            <w:tcMar>
              <w:top w:w="57" w:type="dxa"/>
              <w:bottom w:w="57" w:type="dxa"/>
            </w:tcMar>
          </w:tcPr>
          <w:p w:rsidR="00217F16" w:rsidRDefault="0022707B" w:rsidP="00155105">
            <w:pPr>
              <w:contextualSpacing/>
              <w:rPr>
                <w:rFonts w:cs="Arial"/>
              </w:rPr>
            </w:pPr>
            <w:r>
              <w:rPr>
                <w:rFonts w:cs="Arial"/>
              </w:rPr>
              <w:t>227</w:t>
            </w:r>
          </w:p>
          <w:p w:rsidR="00217F16" w:rsidRPr="00326C32" w:rsidRDefault="00E97FBA" w:rsidP="00155105">
            <w:pPr>
              <w:contextualSpacing/>
              <w:rPr>
                <w:rFonts w:cs="Arial"/>
              </w:rPr>
            </w:pPr>
            <w:r>
              <w:rPr>
                <w:rFonts w:cs="Arial"/>
                <w:sz w:val="16"/>
                <w:szCs w:val="16"/>
              </w:rPr>
              <w:t>(</w:t>
            </w:r>
            <w:r w:rsidR="0022707B">
              <w:rPr>
                <w:rFonts w:cs="Arial"/>
                <w:sz w:val="16"/>
                <w:szCs w:val="16"/>
              </w:rPr>
              <w:t>October</w:t>
            </w:r>
            <w:r>
              <w:rPr>
                <w:rFonts w:cs="Arial"/>
                <w:sz w:val="16"/>
                <w:szCs w:val="16"/>
              </w:rPr>
              <w:t xml:space="preserve"> 2018)</w:t>
            </w:r>
          </w:p>
        </w:tc>
        <w:tc>
          <w:tcPr>
            <w:tcW w:w="3425" w:type="dxa"/>
          </w:tcPr>
          <w:p w:rsidR="00217F16" w:rsidRDefault="00217F16" w:rsidP="00155105">
            <w:pPr>
              <w:contextualSpacing/>
              <w:rPr>
                <w:rFonts w:cs="Arial"/>
                <w:b/>
              </w:rPr>
            </w:pPr>
            <w:r w:rsidRPr="00326C32">
              <w:rPr>
                <w:rFonts w:cs="Arial"/>
                <w:b/>
              </w:rPr>
              <w:t>Number of pupils eligible for PP</w:t>
            </w:r>
          </w:p>
          <w:p w:rsidR="00217F16" w:rsidRPr="00326C32" w:rsidRDefault="00217F16" w:rsidP="00155105">
            <w:pPr>
              <w:contextualSpacing/>
              <w:rPr>
                <w:rFonts w:cs="Arial"/>
              </w:rPr>
            </w:pPr>
          </w:p>
        </w:tc>
        <w:tc>
          <w:tcPr>
            <w:tcW w:w="1618" w:type="dxa"/>
          </w:tcPr>
          <w:p w:rsidR="00217F16" w:rsidRPr="00DC0373" w:rsidRDefault="00E97FBA" w:rsidP="00155105">
            <w:pPr>
              <w:contextualSpacing/>
              <w:rPr>
                <w:rFonts w:cs="Arial"/>
              </w:rPr>
            </w:pPr>
            <w:r w:rsidRPr="00DC0373">
              <w:rPr>
                <w:rFonts w:cs="Arial"/>
              </w:rPr>
              <w:t>74</w:t>
            </w:r>
          </w:p>
        </w:tc>
        <w:tc>
          <w:tcPr>
            <w:tcW w:w="5169" w:type="dxa"/>
          </w:tcPr>
          <w:p w:rsidR="00217F16" w:rsidRPr="00326C32" w:rsidRDefault="00217F16" w:rsidP="00155105">
            <w:pPr>
              <w:contextualSpacing/>
              <w:rPr>
                <w:rFonts w:cs="Arial"/>
              </w:rPr>
            </w:pPr>
            <w:r w:rsidRPr="00326C32">
              <w:rPr>
                <w:rFonts w:cs="Arial"/>
                <w:b/>
              </w:rPr>
              <w:t xml:space="preserve">Date for next </w:t>
            </w:r>
            <w:r>
              <w:rPr>
                <w:rFonts w:cs="Arial"/>
                <w:b/>
              </w:rPr>
              <w:t>internal review of this strategy</w:t>
            </w:r>
          </w:p>
        </w:tc>
        <w:tc>
          <w:tcPr>
            <w:tcW w:w="1293" w:type="dxa"/>
          </w:tcPr>
          <w:p w:rsidR="00217F16" w:rsidRDefault="00B966D6" w:rsidP="00155105">
            <w:pPr>
              <w:contextualSpacing/>
              <w:rPr>
                <w:rFonts w:cs="Arial"/>
              </w:rPr>
            </w:pPr>
            <w:r>
              <w:rPr>
                <w:rFonts w:cs="Arial"/>
              </w:rPr>
              <w:t>06.12.18</w:t>
            </w:r>
          </w:p>
          <w:p w:rsidR="00217F16" w:rsidRPr="00217F16" w:rsidRDefault="0022707B" w:rsidP="00155105">
            <w:pPr>
              <w:contextualSpacing/>
              <w:rPr>
                <w:rFonts w:cs="Arial"/>
                <w:sz w:val="16"/>
                <w:szCs w:val="16"/>
              </w:rPr>
            </w:pPr>
            <w:r>
              <w:rPr>
                <w:rFonts w:cs="Arial"/>
                <w:sz w:val="16"/>
                <w:szCs w:val="16"/>
              </w:rPr>
              <w:t>(Link governor review</w:t>
            </w:r>
            <w:r w:rsidR="00217F16" w:rsidRPr="00217F16">
              <w:rPr>
                <w:rFonts w:cs="Arial"/>
                <w:sz w:val="16"/>
                <w:szCs w:val="16"/>
              </w:rPr>
              <w:t>)</w:t>
            </w:r>
          </w:p>
        </w:tc>
      </w:tr>
    </w:tbl>
    <w:p w:rsidR="00217F16" w:rsidRPr="00C8663F" w:rsidRDefault="00217F16" w:rsidP="00217F16">
      <w:pPr>
        <w:rPr>
          <w:u w:val="single"/>
        </w:rPr>
      </w:pPr>
    </w:p>
    <w:tbl>
      <w:tblPr>
        <w:tblStyle w:val="TableGrid"/>
        <w:tblW w:w="15417" w:type="dxa"/>
        <w:tblLook w:val="04A0" w:firstRow="1" w:lastRow="0" w:firstColumn="1" w:lastColumn="0" w:noHBand="0" w:noVBand="1"/>
      </w:tblPr>
      <w:tblGrid>
        <w:gridCol w:w="817"/>
        <w:gridCol w:w="45"/>
        <w:gridCol w:w="7751"/>
        <w:gridCol w:w="1985"/>
        <w:gridCol w:w="1417"/>
        <w:gridCol w:w="3402"/>
      </w:tblGrid>
      <w:tr w:rsidR="00217F16" w:rsidRPr="00326C32" w:rsidTr="00155105">
        <w:trPr>
          <w:trHeight w:hRule="exact" w:val="340"/>
        </w:trPr>
        <w:tc>
          <w:tcPr>
            <w:tcW w:w="15417" w:type="dxa"/>
            <w:gridSpan w:val="6"/>
            <w:shd w:val="clear" w:color="auto" w:fill="CFDCE3"/>
            <w:tcMar>
              <w:top w:w="57" w:type="dxa"/>
              <w:bottom w:w="57" w:type="dxa"/>
            </w:tcMar>
          </w:tcPr>
          <w:p w:rsidR="00217F16" w:rsidRPr="00326C32" w:rsidRDefault="00DC0373" w:rsidP="00217F16">
            <w:pPr>
              <w:pStyle w:val="ListParagraph"/>
              <w:numPr>
                <w:ilvl w:val="0"/>
                <w:numId w:val="2"/>
              </w:numPr>
              <w:spacing w:after="0" w:line="240" w:lineRule="auto"/>
              <w:ind w:left="426" w:hanging="284"/>
              <w:contextualSpacing w:val="0"/>
              <w:rPr>
                <w:rFonts w:cs="Arial"/>
                <w:b/>
              </w:rPr>
            </w:pPr>
            <w:r>
              <w:rPr>
                <w:rFonts w:eastAsia="Arial" w:cs="Arial"/>
                <w:b/>
              </w:rPr>
              <w:t>Current attainment</w:t>
            </w:r>
            <w:r w:rsidR="00142941">
              <w:rPr>
                <w:rFonts w:eastAsia="Arial" w:cs="Arial"/>
                <w:b/>
              </w:rPr>
              <w:t xml:space="preserve"> </w:t>
            </w:r>
            <w:r>
              <w:rPr>
                <w:rFonts w:eastAsia="Arial" w:cs="Arial"/>
                <w:b/>
              </w:rPr>
              <w:t>–</w:t>
            </w:r>
            <w:r w:rsidR="00142941">
              <w:rPr>
                <w:rFonts w:eastAsia="Arial" w:cs="Arial"/>
                <w:b/>
              </w:rPr>
              <w:t xml:space="preserve"> </w:t>
            </w:r>
            <w:r>
              <w:rPr>
                <w:rFonts w:eastAsia="Arial" w:cs="Arial"/>
                <w:b/>
              </w:rPr>
              <w:t>2017/</w:t>
            </w:r>
            <w:r w:rsidR="00142941">
              <w:rPr>
                <w:rFonts w:eastAsia="Arial" w:cs="Arial"/>
                <w:b/>
              </w:rPr>
              <w:t>2018</w:t>
            </w:r>
          </w:p>
        </w:tc>
      </w:tr>
      <w:tr w:rsidR="00217F16" w:rsidRPr="00326C32" w:rsidTr="00155105">
        <w:trPr>
          <w:trHeight w:hRule="exact" w:val="762"/>
        </w:trPr>
        <w:tc>
          <w:tcPr>
            <w:tcW w:w="8613" w:type="dxa"/>
            <w:gridSpan w:val="3"/>
            <w:tcMar>
              <w:top w:w="57" w:type="dxa"/>
              <w:bottom w:w="57" w:type="dxa"/>
            </w:tcMar>
          </w:tcPr>
          <w:p w:rsidR="00217F16" w:rsidRPr="00AC3FFC" w:rsidRDefault="00217F16" w:rsidP="00155105">
            <w:pPr>
              <w:rPr>
                <w:rFonts w:cs="Arial"/>
                <w:b/>
              </w:rPr>
            </w:pPr>
          </w:p>
        </w:tc>
        <w:tc>
          <w:tcPr>
            <w:tcW w:w="3402" w:type="dxa"/>
            <w:gridSpan w:val="2"/>
            <w:shd w:val="clear" w:color="auto" w:fill="FFFFFF" w:themeFill="background1"/>
            <w:tcMar>
              <w:top w:w="57" w:type="dxa"/>
              <w:bottom w:w="57" w:type="dxa"/>
            </w:tcMar>
            <w:vAlign w:val="center"/>
          </w:tcPr>
          <w:p w:rsidR="00217F16" w:rsidRDefault="00217F16" w:rsidP="00154CE0">
            <w:pPr>
              <w:contextualSpacing/>
              <w:jc w:val="center"/>
              <w:rPr>
                <w:rFonts w:cs="Arial"/>
                <w:i/>
              </w:rPr>
            </w:pPr>
            <w:r w:rsidRPr="00326C32">
              <w:rPr>
                <w:rFonts w:cs="Arial"/>
                <w:i/>
              </w:rPr>
              <w:t>Pupils eligible for PP</w:t>
            </w:r>
            <w:r w:rsidR="00154CE0">
              <w:rPr>
                <w:rFonts w:cs="Arial"/>
                <w:i/>
              </w:rPr>
              <w:t xml:space="preserve"> </w:t>
            </w:r>
            <w:r>
              <w:rPr>
                <w:rFonts w:cs="Arial"/>
                <w:i/>
              </w:rPr>
              <w:t>School</w:t>
            </w:r>
          </w:p>
          <w:p w:rsidR="00154CE0" w:rsidRDefault="00154CE0" w:rsidP="00155105">
            <w:pPr>
              <w:contextualSpacing/>
              <w:jc w:val="center"/>
              <w:rPr>
                <w:rFonts w:cs="Arial"/>
                <w:i/>
              </w:rPr>
            </w:pPr>
            <w:r>
              <w:rPr>
                <w:rFonts w:cs="Arial"/>
                <w:i/>
              </w:rPr>
              <w:t>(Ever 6 FSM)</w:t>
            </w:r>
          </w:p>
          <w:p w:rsidR="00154CE0" w:rsidRPr="00326C32" w:rsidRDefault="00154CE0" w:rsidP="00154CE0">
            <w:pPr>
              <w:contextualSpacing/>
              <w:rPr>
                <w:rFonts w:cs="Arial"/>
                <w:i/>
              </w:rPr>
            </w:pPr>
            <w:r>
              <w:rPr>
                <w:rFonts w:cs="Arial"/>
                <w:i/>
              </w:rPr>
              <w:t>School</w:t>
            </w:r>
            <w:r>
              <w:rPr>
                <w:rFonts w:cs="Arial"/>
                <w:i/>
              </w:rPr>
              <w:tab/>
            </w:r>
            <w:r>
              <w:rPr>
                <w:rFonts w:cs="Arial"/>
                <w:i/>
              </w:rPr>
              <w:tab/>
            </w:r>
            <w:r w:rsidRPr="00AC3FFC">
              <w:rPr>
                <w:rFonts w:cs="Arial"/>
                <w:b/>
                <w:i/>
              </w:rPr>
              <w:t>National</w:t>
            </w:r>
          </w:p>
        </w:tc>
        <w:tc>
          <w:tcPr>
            <w:tcW w:w="3402" w:type="dxa"/>
            <w:shd w:val="clear" w:color="auto" w:fill="FFFFFF" w:themeFill="background1"/>
            <w:tcMar>
              <w:top w:w="57" w:type="dxa"/>
              <w:bottom w:w="57" w:type="dxa"/>
            </w:tcMar>
            <w:vAlign w:val="center"/>
          </w:tcPr>
          <w:p w:rsidR="00217F16" w:rsidRDefault="00217F16" w:rsidP="00155105">
            <w:pPr>
              <w:contextualSpacing/>
              <w:jc w:val="center"/>
              <w:rPr>
                <w:rFonts w:cs="Arial"/>
                <w:i/>
              </w:rPr>
            </w:pPr>
            <w:r>
              <w:rPr>
                <w:rFonts w:cs="Arial"/>
                <w:i/>
              </w:rPr>
              <w:t xml:space="preserve">Pupils not eligible for PP </w:t>
            </w:r>
          </w:p>
          <w:p w:rsidR="00154CE0" w:rsidRDefault="00154CE0" w:rsidP="00155105">
            <w:pPr>
              <w:contextualSpacing/>
              <w:jc w:val="center"/>
              <w:rPr>
                <w:rFonts w:cs="Arial"/>
                <w:i/>
              </w:rPr>
            </w:pPr>
            <w:r>
              <w:rPr>
                <w:rFonts w:cs="Arial"/>
                <w:i/>
              </w:rPr>
              <w:t>(Other)</w:t>
            </w:r>
          </w:p>
          <w:p w:rsidR="00217F16" w:rsidRPr="00326C32" w:rsidRDefault="00A9466A" w:rsidP="00155105">
            <w:pPr>
              <w:contextualSpacing/>
              <w:rPr>
                <w:rFonts w:cs="Arial"/>
                <w:i/>
              </w:rPr>
            </w:pPr>
            <w:r>
              <w:rPr>
                <w:rFonts w:cs="Arial"/>
                <w:i/>
              </w:rPr>
              <w:t>School</w:t>
            </w:r>
            <w:r>
              <w:rPr>
                <w:rFonts w:cs="Arial"/>
                <w:i/>
              </w:rPr>
              <w:tab/>
            </w:r>
            <w:r>
              <w:rPr>
                <w:rFonts w:cs="Arial"/>
                <w:i/>
              </w:rPr>
              <w:tab/>
            </w:r>
            <w:r w:rsidR="00217F16" w:rsidRPr="00AC3FFC">
              <w:rPr>
                <w:rFonts w:cs="Arial"/>
                <w:b/>
                <w:i/>
              </w:rPr>
              <w:t>National</w:t>
            </w:r>
          </w:p>
        </w:tc>
      </w:tr>
      <w:tr w:rsidR="00217F16" w:rsidRPr="00326C32" w:rsidTr="00155105">
        <w:trPr>
          <w:trHeight w:hRule="exact" w:val="397"/>
        </w:trPr>
        <w:tc>
          <w:tcPr>
            <w:tcW w:w="15417" w:type="dxa"/>
            <w:gridSpan w:val="6"/>
            <w:tcMar>
              <w:top w:w="57" w:type="dxa"/>
              <w:bottom w:w="57" w:type="dxa"/>
            </w:tcMar>
            <w:vAlign w:val="bottom"/>
          </w:tcPr>
          <w:p w:rsidR="00217F16" w:rsidRDefault="00217F16" w:rsidP="00155105">
            <w:pPr>
              <w:rPr>
                <w:rFonts w:cs="Arial"/>
                <w:i/>
              </w:rPr>
            </w:pPr>
            <w:r>
              <w:rPr>
                <w:rFonts w:eastAsia="Arial" w:cs="Arial"/>
                <w:b/>
                <w:bCs/>
                <w:color w:val="050505"/>
              </w:rPr>
              <w:t>EYFS</w:t>
            </w:r>
          </w:p>
        </w:tc>
      </w:tr>
      <w:tr w:rsidR="00217F16" w:rsidRPr="00326C32" w:rsidTr="00155105">
        <w:trPr>
          <w:trHeight w:hRule="exact" w:val="397"/>
        </w:trPr>
        <w:tc>
          <w:tcPr>
            <w:tcW w:w="8613" w:type="dxa"/>
            <w:gridSpan w:val="3"/>
            <w:tcMar>
              <w:top w:w="57" w:type="dxa"/>
              <w:bottom w:w="57" w:type="dxa"/>
            </w:tcMar>
            <w:vAlign w:val="bottom"/>
          </w:tcPr>
          <w:p w:rsidR="00217F16" w:rsidRDefault="00217F16" w:rsidP="00155105">
            <w:pPr>
              <w:spacing w:line="276" w:lineRule="auto"/>
              <w:ind w:right="-23"/>
              <w:rPr>
                <w:rFonts w:eastAsia="Arial" w:cs="Arial"/>
                <w:b/>
                <w:bCs/>
                <w:color w:val="050505"/>
              </w:rPr>
            </w:pPr>
            <w:r>
              <w:rPr>
                <w:rFonts w:eastAsia="Arial" w:cs="Arial"/>
                <w:b/>
                <w:bCs/>
                <w:color w:val="050505"/>
              </w:rPr>
              <w:t>% achieving a Good Level of Development</w:t>
            </w:r>
          </w:p>
        </w:tc>
        <w:tc>
          <w:tcPr>
            <w:tcW w:w="3402" w:type="dxa"/>
            <w:gridSpan w:val="2"/>
            <w:shd w:val="clear" w:color="auto" w:fill="auto"/>
            <w:tcMar>
              <w:top w:w="57" w:type="dxa"/>
              <w:bottom w:w="57" w:type="dxa"/>
            </w:tcMar>
            <w:vAlign w:val="center"/>
          </w:tcPr>
          <w:p w:rsidR="00217F16" w:rsidRPr="007A3A24" w:rsidRDefault="0007745C" w:rsidP="00154CE0">
            <w:pPr>
              <w:rPr>
                <w:rFonts w:cs="Arial"/>
              </w:rPr>
            </w:pPr>
            <w:r w:rsidRPr="007A3A24">
              <w:rPr>
                <w:rFonts w:cs="Arial"/>
              </w:rPr>
              <w:t>20</w:t>
            </w:r>
            <w:r w:rsidR="00154CE0" w:rsidRPr="007A3A24">
              <w:rPr>
                <w:rFonts w:cs="Arial"/>
              </w:rPr>
              <w:t>%</w:t>
            </w:r>
            <w:r w:rsidRPr="007A3A24">
              <w:rPr>
                <w:rFonts w:cs="Arial"/>
              </w:rPr>
              <w:t xml:space="preserve"> (1/5</w:t>
            </w:r>
            <w:r w:rsidR="00154CE0" w:rsidRPr="007A3A24">
              <w:rPr>
                <w:rFonts w:cs="Arial"/>
              </w:rPr>
              <w:t>)</w:t>
            </w:r>
            <w:r w:rsidR="00154CE0" w:rsidRPr="007A3A24">
              <w:rPr>
                <w:rFonts w:cs="Arial"/>
              </w:rPr>
              <w:tab/>
            </w:r>
            <w:r w:rsidR="007A3A24" w:rsidRPr="007A3A24">
              <w:rPr>
                <w:rFonts w:cs="Arial"/>
                <w:b/>
              </w:rPr>
              <w:t>TBC</w:t>
            </w:r>
            <w:r w:rsidR="00765BDF" w:rsidRPr="007A3A24">
              <w:rPr>
                <w:rFonts w:cs="Arial"/>
                <w:b/>
              </w:rPr>
              <w:t>%</w:t>
            </w:r>
            <w:r w:rsidR="00154CE0" w:rsidRPr="007A3A24">
              <w:rPr>
                <w:rFonts w:cs="Arial"/>
              </w:rPr>
              <w:tab/>
            </w:r>
            <w:r w:rsidR="00154CE0" w:rsidRPr="007A3A24">
              <w:rPr>
                <w:rFonts w:cs="Arial"/>
              </w:rPr>
              <w:tab/>
            </w:r>
          </w:p>
        </w:tc>
        <w:tc>
          <w:tcPr>
            <w:tcW w:w="3402" w:type="dxa"/>
            <w:shd w:val="clear" w:color="auto" w:fill="F2F2F2" w:themeFill="background1" w:themeFillShade="F2"/>
            <w:tcMar>
              <w:top w:w="57" w:type="dxa"/>
              <w:bottom w:w="57" w:type="dxa"/>
            </w:tcMar>
          </w:tcPr>
          <w:p w:rsidR="00217F16" w:rsidRPr="007A3A24" w:rsidRDefault="007A3A24" w:rsidP="00154CE0">
            <w:pPr>
              <w:rPr>
                <w:rFonts w:cs="Arial"/>
                <w:i/>
              </w:rPr>
            </w:pPr>
            <w:r w:rsidRPr="007A3A24">
              <w:rPr>
                <w:rFonts w:cs="Arial"/>
                <w:i/>
              </w:rPr>
              <w:t>88</w:t>
            </w:r>
            <w:r w:rsidR="00154CE0" w:rsidRPr="007A3A24">
              <w:rPr>
                <w:rFonts w:cs="Arial"/>
                <w:i/>
              </w:rPr>
              <w:t>%</w:t>
            </w:r>
            <w:r w:rsidR="00154CE0" w:rsidRPr="007A3A24">
              <w:rPr>
                <w:rFonts w:cs="Arial"/>
                <w:i/>
              </w:rPr>
              <w:tab/>
            </w:r>
            <w:r w:rsidR="00154CE0" w:rsidRPr="007A3A24">
              <w:rPr>
                <w:rFonts w:cs="Arial"/>
                <w:i/>
              </w:rPr>
              <w:tab/>
            </w:r>
            <w:r w:rsidRPr="007A3A24">
              <w:rPr>
                <w:rFonts w:cs="Arial"/>
                <w:b/>
                <w:i/>
              </w:rPr>
              <w:t>??</w:t>
            </w:r>
            <w:r w:rsidR="00154CE0" w:rsidRPr="007A3A24">
              <w:rPr>
                <w:rFonts w:cs="Arial"/>
                <w:b/>
                <w:i/>
              </w:rPr>
              <w:t>%</w:t>
            </w:r>
          </w:p>
        </w:tc>
      </w:tr>
      <w:tr w:rsidR="00217F16" w:rsidRPr="00326C32" w:rsidTr="00155105">
        <w:trPr>
          <w:trHeight w:hRule="exact" w:val="397"/>
        </w:trPr>
        <w:tc>
          <w:tcPr>
            <w:tcW w:w="15417" w:type="dxa"/>
            <w:gridSpan w:val="6"/>
            <w:tcMar>
              <w:top w:w="57" w:type="dxa"/>
              <w:bottom w:w="57" w:type="dxa"/>
            </w:tcMar>
            <w:vAlign w:val="bottom"/>
          </w:tcPr>
          <w:p w:rsidR="00217F16" w:rsidRPr="0007745C" w:rsidRDefault="00217F16" w:rsidP="00155105">
            <w:pPr>
              <w:rPr>
                <w:rFonts w:cs="Arial"/>
                <w:i/>
                <w:highlight w:val="yellow"/>
              </w:rPr>
            </w:pPr>
            <w:r w:rsidRPr="008069B9">
              <w:rPr>
                <w:rFonts w:eastAsia="Arial" w:cs="Arial"/>
                <w:b/>
                <w:bCs/>
                <w:color w:val="050505"/>
              </w:rPr>
              <w:t>KS1</w:t>
            </w:r>
          </w:p>
        </w:tc>
      </w:tr>
      <w:tr w:rsidR="00217F16" w:rsidRPr="00326C32" w:rsidTr="00155105">
        <w:trPr>
          <w:trHeight w:hRule="exact" w:val="391"/>
        </w:trPr>
        <w:tc>
          <w:tcPr>
            <w:tcW w:w="8613" w:type="dxa"/>
            <w:gridSpan w:val="3"/>
            <w:tcMar>
              <w:top w:w="57" w:type="dxa"/>
              <w:bottom w:w="57" w:type="dxa"/>
            </w:tcMar>
            <w:vAlign w:val="bottom"/>
          </w:tcPr>
          <w:p w:rsidR="00217F16" w:rsidRPr="00326C32" w:rsidRDefault="00217F16" w:rsidP="00155105">
            <w:pPr>
              <w:spacing w:line="276" w:lineRule="auto"/>
              <w:ind w:right="-23"/>
              <w:rPr>
                <w:rFonts w:eastAsia="Arial" w:cs="Arial"/>
                <w:b/>
              </w:rPr>
            </w:pPr>
            <w:r w:rsidRPr="00326C32">
              <w:rPr>
                <w:rFonts w:eastAsia="Arial" w:cs="Arial"/>
                <w:b/>
                <w:bCs/>
                <w:color w:val="050505"/>
              </w:rPr>
              <w:t xml:space="preserve">% making </w:t>
            </w:r>
            <w:r>
              <w:rPr>
                <w:rFonts w:eastAsia="Arial" w:cs="Arial"/>
                <w:b/>
                <w:bCs/>
                <w:color w:val="050505"/>
              </w:rPr>
              <w:t>expected standard in Reading</w:t>
            </w:r>
          </w:p>
        </w:tc>
        <w:tc>
          <w:tcPr>
            <w:tcW w:w="3402" w:type="dxa"/>
            <w:gridSpan w:val="2"/>
            <w:shd w:val="clear" w:color="auto" w:fill="auto"/>
            <w:tcMar>
              <w:top w:w="57" w:type="dxa"/>
              <w:bottom w:w="57" w:type="dxa"/>
            </w:tcMar>
            <w:vAlign w:val="center"/>
          </w:tcPr>
          <w:p w:rsidR="00217F16" w:rsidRPr="008069B9" w:rsidRDefault="00142941" w:rsidP="00154CE0">
            <w:pPr>
              <w:rPr>
                <w:rFonts w:cs="Arial"/>
                <w:b/>
              </w:rPr>
            </w:pPr>
            <w:r w:rsidRPr="008069B9">
              <w:rPr>
                <w:rFonts w:cs="Arial"/>
              </w:rPr>
              <w:t>36</w:t>
            </w:r>
            <w:r w:rsidR="00154CE0" w:rsidRPr="008069B9">
              <w:rPr>
                <w:rFonts w:cs="Arial"/>
              </w:rPr>
              <w:t>%</w:t>
            </w:r>
            <w:r w:rsidR="003A26BF" w:rsidRPr="008069B9">
              <w:rPr>
                <w:rFonts w:cs="Arial"/>
              </w:rPr>
              <w:t xml:space="preserve"> </w:t>
            </w:r>
            <w:r w:rsidR="008069B9" w:rsidRPr="008069B9">
              <w:rPr>
                <w:rFonts w:cs="Arial"/>
              </w:rPr>
              <w:t>(4</w:t>
            </w:r>
            <w:r w:rsidR="00FD275D" w:rsidRPr="008069B9">
              <w:rPr>
                <w:rFonts w:cs="Arial"/>
              </w:rPr>
              <w:t>/11</w:t>
            </w:r>
            <w:r w:rsidR="00154CE0" w:rsidRPr="008069B9">
              <w:rPr>
                <w:rFonts w:cs="Arial"/>
              </w:rPr>
              <w:t>)</w:t>
            </w:r>
            <w:r w:rsidR="00154CE0" w:rsidRPr="008069B9">
              <w:rPr>
                <w:rFonts w:cs="Arial"/>
              </w:rPr>
              <w:tab/>
            </w:r>
            <w:r w:rsidRPr="008069B9">
              <w:rPr>
                <w:rFonts w:cs="Arial"/>
                <w:b/>
              </w:rPr>
              <w:t>TBC</w:t>
            </w:r>
            <w:r w:rsidR="00154CE0" w:rsidRPr="008069B9">
              <w:rPr>
                <w:rFonts w:cs="Arial"/>
                <w:b/>
              </w:rPr>
              <w:t xml:space="preserve">% </w:t>
            </w:r>
          </w:p>
        </w:tc>
        <w:tc>
          <w:tcPr>
            <w:tcW w:w="3402" w:type="dxa"/>
            <w:shd w:val="clear" w:color="auto" w:fill="F2F2F2" w:themeFill="background1" w:themeFillShade="F2"/>
            <w:tcMar>
              <w:top w:w="57" w:type="dxa"/>
              <w:bottom w:w="57" w:type="dxa"/>
            </w:tcMar>
          </w:tcPr>
          <w:p w:rsidR="00217F16" w:rsidRPr="003A26BF" w:rsidRDefault="003A26BF" w:rsidP="00A9466A">
            <w:pPr>
              <w:rPr>
                <w:rFonts w:cs="Arial"/>
                <w:bCs/>
                <w:i/>
              </w:rPr>
            </w:pPr>
            <w:r w:rsidRPr="003A26BF">
              <w:rPr>
                <w:rFonts w:cs="Arial"/>
                <w:bCs/>
                <w:i/>
              </w:rPr>
              <w:t>82</w:t>
            </w:r>
            <w:r w:rsidR="00A9466A" w:rsidRPr="003A26BF">
              <w:rPr>
                <w:rFonts w:cs="Arial"/>
                <w:bCs/>
                <w:i/>
              </w:rPr>
              <w:t>%</w:t>
            </w:r>
            <w:r w:rsidR="00A9466A" w:rsidRPr="003A26BF">
              <w:rPr>
                <w:rFonts w:cs="Arial"/>
                <w:bCs/>
                <w:i/>
              </w:rPr>
              <w:tab/>
            </w:r>
            <w:r w:rsidR="00A9466A" w:rsidRPr="003A26BF">
              <w:rPr>
                <w:rFonts w:cs="Arial"/>
                <w:bCs/>
                <w:i/>
              </w:rPr>
              <w:tab/>
            </w:r>
            <w:r w:rsidRPr="003A26BF">
              <w:rPr>
                <w:rFonts w:cs="Arial"/>
                <w:b/>
                <w:bCs/>
                <w:i/>
              </w:rPr>
              <w:t>TBC</w:t>
            </w:r>
            <w:r w:rsidR="00A9466A" w:rsidRPr="003A26BF">
              <w:rPr>
                <w:rFonts w:cs="Arial"/>
                <w:b/>
                <w:bCs/>
                <w:i/>
              </w:rPr>
              <w:t>%</w:t>
            </w:r>
          </w:p>
        </w:tc>
      </w:tr>
      <w:tr w:rsidR="00217F16" w:rsidRPr="00326C32" w:rsidTr="00155105">
        <w:trPr>
          <w:trHeight w:hRule="exact" w:val="399"/>
        </w:trPr>
        <w:tc>
          <w:tcPr>
            <w:tcW w:w="8613" w:type="dxa"/>
            <w:gridSpan w:val="3"/>
            <w:tcMar>
              <w:top w:w="57" w:type="dxa"/>
              <w:bottom w:w="57" w:type="dxa"/>
            </w:tcMar>
            <w:vAlign w:val="bottom"/>
          </w:tcPr>
          <w:p w:rsidR="00217F16" w:rsidRPr="00326C32" w:rsidRDefault="00217F16" w:rsidP="00155105">
            <w:pPr>
              <w:spacing w:line="276" w:lineRule="auto"/>
              <w:ind w:right="-23"/>
              <w:rPr>
                <w:rFonts w:eastAsia="Arial" w:cs="Arial"/>
                <w:b/>
                <w:bCs/>
                <w:color w:val="050505"/>
              </w:rPr>
            </w:pPr>
            <w:r w:rsidRPr="00326C32">
              <w:rPr>
                <w:rFonts w:eastAsia="Arial" w:cs="Arial"/>
                <w:b/>
                <w:bCs/>
                <w:color w:val="050505"/>
              </w:rPr>
              <w:t xml:space="preserve">% making </w:t>
            </w:r>
            <w:r>
              <w:rPr>
                <w:rFonts w:eastAsia="Arial" w:cs="Arial"/>
                <w:b/>
                <w:bCs/>
                <w:color w:val="050505"/>
              </w:rPr>
              <w:t xml:space="preserve">expected </w:t>
            </w:r>
            <w:r w:rsidRPr="00601C45">
              <w:rPr>
                <w:rFonts w:eastAsia="Arial" w:cs="Arial"/>
                <w:b/>
                <w:bCs/>
                <w:color w:val="050505"/>
              </w:rPr>
              <w:t xml:space="preserve">standard </w:t>
            </w:r>
            <w:r>
              <w:rPr>
                <w:rFonts w:eastAsia="Arial" w:cs="Arial"/>
                <w:b/>
                <w:bCs/>
                <w:color w:val="050505"/>
              </w:rPr>
              <w:t>in Writing</w:t>
            </w:r>
          </w:p>
        </w:tc>
        <w:tc>
          <w:tcPr>
            <w:tcW w:w="3402" w:type="dxa"/>
            <w:gridSpan w:val="2"/>
            <w:shd w:val="clear" w:color="auto" w:fill="auto"/>
            <w:tcMar>
              <w:top w:w="57" w:type="dxa"/>
              <w:bottom w:w="57" w:type="dxa"/>
            </w:tcMar>
            <w:vAlign w:val="center"/>
          </w:tcPr>
          <w:p w:rsidR="00217F16" w:rsidRPr="008069B9" w:rsidRDefault="003A26BF" w:rsidP="00154CE0">
            <w:pPr>
              <w:rPr>
                <w:rFonts w:cs="Arial"/>
              </w:rPr>
            </w:pPr>
            <w:r w:rsidRPr="008069B9">
              <w:rPr>
                <w:rFonts w:cs="Arial"/>
              </w:rPr>
              <w:t>36</w:t>
            </w:r>
            <w:r w:rsidR="00154CE0" w:rsidRPr="008069B9">
              <w:rPr>
                <w:rFonts w:cs="Arial"/>
              </w:rPr>
              <w:t>%</w:t>
            </w:r>
            <w:r w:rsidRPr="008069B9">
              <w:rPr>
                <w:rFonts w:cs="Arial"/>
              </w:rPr>
              <w:t xml:space="preserve"> </w:t>
            </w:r>
            <w:r w:rsidR="008069B9" w:rsidRPr="008069B9">
              <w:rPr>
                <w:rFonts w:cs="Arial"/>
              </w:rPr>
              <w:t>(4</w:t>
            </w:r>
            <w:r w:rsidR="00FD275D" w:rsidRPr="008069B9">
              <w:rPr>
                <w:rFonts w:cs="Arial"/>
              </w:rPr>
              <w:t>/11</w:t>
            </w:r>
            <w:r w:rsidR="00154CE0" w:rsidRPr="008069B9">
              <w:rPr>
                <w:rFonts w:cs="Arial"/>
              </w:rPr>
              <w:t>)</w:t>
            </w:r>
            <w:r w:rsidR="00154CE0" w:rsidRPr="008069B9">
              <w:rPr>
                <w:rFonts w:cs="Arial"/>
              </w:rPr>
              <w:tab/>
            </w:r>
            <w:r w:rsidR="00142941" w:rsidRPr="008069B9">
              <w:rPr>
                <w:rFonts w:cs="Arial"/>
                <w:b/>
              </w:rPr>
              <w:t>TBC</w:t>
            </w:r>
            <w:r w:rsidR="00154CE0" w:rsidRPr="008069B9">
              <w:rPr>
                <w:rFonts w:cs="Arial"/>
                <w:b/>
              </w:rPr>
              <w:t xml:space="preserve">% </w:t>
            </w:r>
          </w:p>
        </w:tc>
        <w:tc>
          <w:tcPr>
            <w:tcW w:w="3402" w:type="dxa"/>
            <w:shd w:val="clear" w:color="auto" w:fill="F2F2F2" w:themeFill="background1" w:themeFillShade="F2"/>
            <w:tcMar>
              <w:top w:w="57" w:type="dxa"/>
              <w:bottom w:w="57" w:type="dxa"/>
            </w:tcMar>
          </w:tcPr>
          <w:p w:rsidR="00217F16" w:rsidRPr="003A26BF" w:rsidRDefault="003A26BF" w:rsidP="00A9466A">
            <w:pPr>
              <w:rPr>
                <w:rFonts w:cs="Arial"/>
                <w:bCs/>
                <w:i/>
              </w:rPr>
            </w:pPr>
            <w:r w:rsidRPr="003A26BF">
              <w:rPr>
                <w:rFonts w:cs="Arial"/>
                <w:bCs/>
                <w:i/>
              </w:rPr>
              <w:t>79</w:t>
            </w:r>
            <w:r w:rsidR="00A9466A" w:rsidRPr="003A26BF">
              <w:rPr>
                <w:rFonts w:cs="Arial"/>
                <w:bCs/>
                <w:i/>
              </w:rPr>
              <w:t>%</w:t>
            </w:r>
            <w:r w:rsidR="00A9466A" w:rsidRPr="003A26BF">
              <w:rPr>
                <w:rFonts w:cs="Arial"/>
                <w:bCs/>
                <w:i/>
              </w:rPr>
              <w:tab/>
            </w:r>
            <w:r w:rsidR="00A9466A" w:rsidRPr="003A26BF">
              <w:rPr>
                <w:rFonts w:cs="Arial"/>
                <w:bCs/>
                <w:i/>
              </w:rPr>
              <w:tab/>
            </w:r>
            <w:r w:rsidRPr="003A26BF">
              <w:rPr>
                <w:rFonts w:cs="Arial"/>
                <w:b/>
                <w:bCs/>
                <w:i/>
              </w:rPr>
              <w:t>TBC</w:t>
            </w:r>
            <w:r w:rsidR="00A9466A" w:rsidRPr="003A26BF">
              <w:rPr>
                <w:rFonts w:cs="Arial"/>
                <w:b/>
                <w:bCs/>
                <w:i/>
              </w:rPr>
              <w:t>%</w:t>
            </w:r>
          </w:p>
        </w:tc>
      </w:tr>
      <w:tr w:rsidR="00217F16" w:rsidRPr="00326C32" w:rsidTr="00155105">
        <w:trPr>
          <w:trHeight w:hRule="exact" w:val="393"/>
        </w:trPr>
        <w:tc>
          <w:tcPr>
            <w:tcW w:w="8613" w:type="dxa"/>
            <w:gridSpan w:val="3"/>
            <w:tcMar>
              <w:top w:w="57" w:type="dxa"/>
              <w:bottom w:w="57" w:type="dxa"/>
            </w:tcMar>
            <w:vAlign w:val="bottom"/>
          </w:tcPr>
          <w:p w:rsidR="00217F16" w:rsidRPr="00326C32" w:rsidRDefault="00217F16" w:rsidP="00155105">
            <w:pPr>
              <w:spacing w:line="276" w:lineRule="auto"/>
              <w:ind w:right="-23"/>
              <w:rPr>
                <w:rFonts w:eastAsia="Arial" w:cs="Arial"/>
                <w:b/>
                <w:bCs/>
                <w:color w:val="050505"/>
              </w:rPr>
            </w:pPr>
            <w:r w:rsidRPr="00326C32">
              <w:rPr>
                <w:rFonts w:eastAsia="Arial" w:cs="Arial"/>
                <w:b/>
                <w:bCs/>
                <w:color w:val="050505"/>
              </w:rPr>
              <w:t xml:space="preserve">% making </w:t>
            </w:r>
            <w:r>
              <w:rPr>
                <w:rFonts w:eastAsia="Arial" w:cs="Arial"/>
                <w:b/>
                <w:bCs/>
                <w:color w:val="050505"/>
              </w:rPr>
              <w:t xml:space="preserve">expected </w:t>
            </w:r>
            <w:r w:rsidRPr="00601C45">
              <w:rPr>
                <w:rFonts w:eastAsia="Arial" w:cs="Arial"/>
                <w:b/>
                <w:bCs/>
                <w:color w:val="050505"/>
              </w:rPr>
              <w:t xml:space="preserve">standard </w:t>
            </w:r>
            <w:r>
              <w:rPr>
                <w:rFonts w:eastAsia="Arial" w:cs="Arial"/>
                <w:b/>
                <w:bCs/>
                <w:color w:val="050505"/>
              </w:rPr>
              <w:t>in Maths</w:t>
            </w:r>
          </w:p>
        </w:tc>
        <w:tc>
          <w:tcPr>
            <w:tcW w:w="3402" w:type="dxa"/>
            <w:gridSpan w:val="2"/>
            <w:shd w:val="clear" w:color="auto" w:fill="auto"/>
            <w:tcMar>
              <w:top w:w="57" w:type="dxa"/>
              <w:bottom w:w="57" w:type="dxa"/>
            </w:tcMar>
            <w:vAlign w:val="center"/>
          </w:tcPr>
          <w:p w:rsidR="00217F16" w:rsidRPr="008069B9" w:rsidRDefault="003A26BF" w:rsidP="00154CE0">
            <w:pPr>
              <w:rPr>
                <w:rFonts w:cs="Arial"/>
                <w:b/>
              </w:rPr>
            </w:pPr>
            <w:r w:rsidRPr="008069B9">
              <w:rPr>
                <w:rFonts w:cs="Arial"/>
              </w:rPr>
              <w:t>36</w:t>
            </w:r>
            <w:r w:rsidR="00154CE0" w:rsidRPr="008069B9">
              <w:rPr>
                <w:rFonts w:cs="Arial"/>
              </w:rPr>
              <w:t>%</w:t>
            </w:r>
            <w:r w:rsidR="00FD275D" w:rsidRPr="008069B9">
              <w:rPr>
                <w:rFonts w:cs="Arial"/>
              </w:rPr>
              <w:t xml:space="preserve"> (</w:t>
            </w:r>
            <w:r w:rsidR="008069B9" w:rsidRPr="008069B9">
              <w:rPr>
                <w:rFonts w:cs="Arial"/>
              </w:rPr>
              <w:t>4</w:t>
            </w:r>
            <w:r w:rsidR="00FD275D" w:rsidRPr="008069B9">
              <w:rPr>
                <w:rFonts w:cs="Arial"/>
              </w:rPr>
              <w:t>/11</w:t>
            </w:r>
            <w:r w:rsidR="00154CE0" w:rsidRPr="008069B9">
              <w:rPr>
                <w:rFonts w:cs="Arial"/>
              </w:rPr>
              <w:t>)</w:t>
            </w:r>
            <w:r w:rsidR="00154CE0" w:rsidRPr="008069B9">
              <w:rPr>
                <w:rFonts w:cs="Arial"/>
              </w:rPr>
              <w:tab/>
            </w:r>
            <w:r w:rsidR="00142941" w:rsidRPr="008069B9">
              <w:rPr>
                <w:rFonts w:cs="Arial"/>
                <w:b/>
              </w:rPr>
              <w:t>TBC</w:t>
            </w:r>
            <w:r w:rsidR="00154CE0" w:rsidRPr="008069B9">
              <w:rPr>
                <w:rFonts w:cs="Arial"/>
                <w:b/>
              </w:rPr>
              <w:t xml:space="preserve">% </w:t>
            </w:r>
          </w:p>
        </w:tc>
        <w:tc>
          <w:tcPr>
            <w:tcW w:w="3402" w:type="dxa"/>
            <w:shd w:val="clear" w:color="auto" w:fill="F2F2F2" w:themeFill="background1" w:themeFillShade="F2"/>
            <w:tcMar>
              <w:top w:w="57" w:type="dxa"/>
              <w:bottom w:w="57" w:type="dxa"/>
            </w:tcMar>
          </w:tcPr>
          <w:p w:rsidR="00217F16" w:rsidRPr="003A26BF" w:rsidRDefault="003A26BF" w:rsidP="00A9466A">
            <w:pPr>
              <w:rPr>
                <w:rFonts w:cs="Arial"/>
                <w:bCs/>
                <w:i/>
              </w:rPr>
            </w:pPr>
            <w:r w:rsidRPr="003A26BF">
              <w:rPr>
                <w:rFonts w:cs="Arial"/>
                <w:bCs/>
                <w:i/>
              </w:rPr>
              <w:t>82</w:t>
            </w:r>
            <w:r w:rsidR="00154CE0" w:rsidRPr="003A26BF">
              <w:rPr>
                <w:rFonts w:cs="Arial"/>
                <w:bCs/>
                <w:i/>
              </w:rPr>
              <w:t>%</w:t>
            </w:r>
            <w:r w:rsidR="00217F16" w:rsidRPr="003A26BF">
              <w:rPr>
                <w:rFonts w:cs="Arial"/>
                <w:bCs/>
                <w:i/>
              </w:rPr>
              <w:t xml:space="preserve">   </w:t>
            </w:r>
            <w:r w:rsidR="00A9466A" w:rsidRPr="003A26BF">
              <w:rPr>
                <w:rFonts w:cs="Arial"/>
                <w:bCs/>
                <w:i/>
              </w:rPr>
              <w:tab/>
            </w:r>
            <w:r w:rsidR="00A9466A" w:rsidRPr="003A26BF">
              <w:rPr>
                <w:rFonts w:cs="Arial"/>
                <w:bCs/>
                <w:i/>
              </w:rPr>
              <w:tab/>
            </w:r>
            <w:r w:rsidRPr="003A26BF">
              <w:rPr>
                <w:rFonts w:cs="Arial"/>
                <w:b/>
                <w:bCs/>
                <w:i/>
              </w:rPr>
              <w:t>TBC</w:t>
            </w:r>
            <w:r w:rsidR="00154CE0" w:rsidRPr="003A26BF">
              <w:rPr>
                <w:rFonts w:cs="Arial"/>
                <w:b/>
                <w:bCs/>
                <w:i/>
              </w:rPr>
              <w:t>%</w:t>
            </w:r>
          </w:p>
        </w:tc>
      </w:tr>
      <w:tr w:rsidR="008F233F" w:rsidRPr="00326C32" w:rsidTr="00155105">
        <w:trPr>
          <w:trHeight w:hRule="exact" w:val="393"/>
        </w:trPr>
        <w:tc>
          <w:tcPr>
            <w:tcW w:w="8613" w:type="dxa"/>
            <w:gridSpan w:val="3"/>
            <w:tcMar>
              <w:top w:w="57" w:type="dxa"/>
              <w:bottom w:w="57" w:type="dxa"/>
            </w:tcMar>
            <w:vAlign w:val="bottom"/>
          </w:tcPr>
          <w:p w:rsidR="008F233F" w:rsidRPr="00326C32" w:rsidRDefault="008F233F" w:rsidP="00155105">
            <w:pPr>
              <w:ind w:right="-23"/>
              <w:rPr>
                <w:rFonts w:eastAsia="Arial" w:cs="Arial"/>
                <w:b/>
                <w:bCs/>
                <w:color w:val="050505"/>
              </w:rPr>
            </w:pPr>
            <w:r>
              <w:rPr>
                <w:rFonts w:eastAsia="Arial" w:cs="Arial"/>
                <w:b/>
                <w:bCs/>
                <w:color w:val="050505"/>
              </w:rPr>
              <w:t>% making expected standard in Phonics (By end of Year 1)</w:t>
            </w:r>
          </w:p>
        </w:tc>
        <w:tc>
          <w:tcPr>
            <w:tcW w:w="3402" w:type="dxa"/>
            <w:gridSpan w:val="2"/>
            <w:shd w:val="clear" w:color="auto" w:fill="auto"/>
            <w:tcMar>
              <w:top w:w="57" w:type="dxa"/>
              <w:bottom w:w="57" w:type="dxa"/>
            </w:tcMar>
            <w:vAlign w:val="center"/>
          </w:tcPr>
          <w:p w:rsidR="008F233F" w:rsidRPr="003A26BF" w:rsidRDefault="00B25FAF" w:rsidP="00154CE0">
            <w:pPr>
              <w:rPr>
                <w:rFonts w:cs="Arial"/>
                <w:b/>
              </w:rPr>
            </w:pPr>
            <w:r w:rsidRPr="003A26BF">
              <w:rPr>
                <w:rFonts w:cs="Arial"/>
              </w:rPr>
              <w:t>4</w:t>
            </w:r>
            <w:r w:rsidR="008069B9">
              <w:rPr>
                <w:rFonts w:cs="Arial"/>
              </w:rPr>
              <w:t>6</w:t>
            </w:r>
            <w:r w:rsidR="00154CE0" w:rsidRPr="003A26BF">
              <w:rPr>
                <w:rFonts w:cs="Arial"/>
              </w:rPr>
              <w:t>%</w:t>
            </w:r>
            <w:r w:rsidR="00FD275D" w:rsidRPr="003A26BF">
              <w:rPr>
                <w:rFonts w:cs="Arial"/>
              </w:rPr>
              <w:t xml:space="preserve"> (</w:t>
            </w:r>
            <w:r w:rsidR="008069B9" w:rsidRPr="008069B9">
              <w:rPr>
                <w:rFonts w:cs="Arial"/>
              </w:rPr>
              <w:t>5</w:t>
            </w:r>
            <w:r w:rsidR="00FD275D" w:rsidRPr="003A26BF">
              <w:rPr>
                <w:rFonts w:cs="Arial"/>
              </w:rPr>
              <w:t>/11</w:t>
            </w:r>
            <w:r w:rsidR="00154CE0" w:rsidRPr="003A26BF">
              <w:rPr>
                <w:rFonts w:cs="Arial"/>
              </w:rPr>
              <w:t>)</w:t>
            </w:r>
            <w:r w:rsidR="00154CE0" w:rsidRPr="003A26BF">
              <w:rPr>
                <w:rFonts w:cs="Arial"/>
              </w:rPr>
              <w:tab/>
            </w:r>
            <w:r w:rsidR="00142941" w:rsidRPr="003A26BF">
              <w:rPr>
                <w:rFonts w:cs="Arial"/>
                <w:b/>
              </w:rPr>
              <w:t>TBC</w:t>
            </w:r>
            <w:r w:rsidR="00154CE0" w:rsidRPr="003A26BF">
              <w:rPr>
                <w:rFonts w:cs="Arial"/>
                <w:b/>
              </w:rPr>
              <w:t xml:space="preserve">% </w:t>
            </w:r>
          </w:p>
        </w:tc>
        <w:tc>
          <w:tcPr>
            <w:tcW w:w="3402" w:type="dxa"/>
            <w:shd w:val="clear" w:color="auto" w:fill="F2F2F2" w:themeFill="background1" w:themeFillShade="F2"/>
            <w:tcMar>
              <w:top w:w="57" w:type="dxa"/>
              <w:bottom w:w="57" w:type="dxa"/>
            </w:tcMar>
          </w:tcPr>
          <w:p w:rsidR="008F233F" w:rsidRPr="003A26BF" w:rsidRDefault="00154CE0" w:rsidP="00A9466A">
            <w:pPr>
              <w:rPr>
                <w:rFonts w:cs="Arial"/>
                <w:bCs/>
                <w:i/>
              </w:rPr>
            </w:pPr>
            <w:r w:rsidRPr="003A26BF">
              <w:rPr>
                <w:rFonts w:cs="Arial"/>
                <w:bCs/>
                <w:i/>
              </w:rPr>
              <w:t>83%</w:t>
            </w:r>
            <w:r w:rsidRPr="003A26BF">
              <w:rPr>
                <w:rFonts w:cs="Arial"/>
                <w:bCs/>
                <w:i/>
              </w:rPr>
              <w:tab/>
            </w:r>
            <w:r w:rsidRPr="003A26BF">
              <w:rPr>
                <w:rFonts w:cs="Arial"/>
                <w:bCs/>
                <w:i/>
              </w:rPr>
              <w:tab/>
            </w:r>
            <w:r w:rsidR="003A26BF" w:rsidRPr="003A26BF">
              <w:rPr>
                <w:rFonts w:cs="Arial"/>
                <w:b/>
                <w:bCs/>
                <w:i/>
              </w:rPr>
              <w:t>TBC</w:t>
            </w:r>
            <w:r w:rsidRPr="003A26BF">
              <w:rPr>
                <w:rFonts w:cs="Arial"/>
                <w:b/>
                <w:bCs/>
                <w:i/>
              </w:rPr>
              <w:t>%</w:t>
            </w:r>
          </w:p>
        </w:tc>
      </w:tr>
      <w:tr w:rsidR="00217F16" w:rsidRPr="00326C32" w:rsidTr="00155105">
        <w:trPr>
          <w:trHeight w:hRule="exact" w:val="393"/>
        </w:trPr>
        <w:tc>
          <w:tcPr>
            <w:tcW w:w="15417" w:type="dxa"/>
            <w:gridSpan w:val="6"/>
            <w:tcMar>
              <w:top w:w="57" w:type="dxa"/>
              <w:bottom w:w="57" w:type="dxa"/>
            </w:tcMar>
            <w:vAlign w:val="bottom"/>
          </w:tcPr>
          <w:p w:rsidR="00217F16" w:rsidRPr="0007745C" w:rsidRDefault="00217F16" w:rsidP="00155105">
            <w:pPr>
              <w:rPr>
                <w:rFonts w:cs="Arial"/>
                <w:bCs/>
                <w:highlight w:val="yellow"/>
              </w:rPr>
            </w:pPr>
            <w:r w:rsidRPr="008069B9">
              <w:rPr>
                <w:rFonts w:eastAsia="Arial" w:cs="Arial"/>
                <w:b/>
                <w:bCs/>
                <w:color w:val="050505"/>
              </w:rPr>
              <w:t>KS2</w:t>
            </w:r>
          </w:p>
        </w:tc>
      </w:tr>
      <w:tr w:rsidR="00217F16" w:rsidRPr="00326C32" w:rsidTr="00155105">
        <w:trPr>
          <w:trHeight w:hRule="exact" w:val="393"/>
        </w:trPr>
        <w:tc>
          <w:tcPr>
            <w:tcW w:w="8613" w:type="dxa"/>
            <w:gridSpan w:val="3"/>
            <w:tcMar>
              <w:top w:w="57" w:type="dxa"/>
              <w:bottom w:w="57" w:type="dxa"/>
            </w:tcMar>
            <w:vAlign w:val="bottom"/>
          </w:tcPr>
          <w:p w:rsidR="00217F16" w:rsidRPr="00326C32" w:rsidRDefault="00217F16" w:rsidP="00155105">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expected standard in Reading, Writing and Maths</w:t>
            </w:r>
          </w:p>
        </w:tc>
        <w:tc>
          <w:tcPr>
            <w:tcW w:w="3402" w:type="dxa"/>
            <w:gridSpan w:val="2"/>
            <w:shd w:val="clear" w:color="auto" w:fill="auto"/>
            <w:tcMar>
              <w:top w:w="57" w:type="dxa"/>
              <w:bottom w:w="57" w:type="dxa"/>
            </w:tcMar>
            <w:vAlign w:val="center"/>
          </w:tcPr>
          <w:p w:rsidR="00217F16" w:rsidRPr="008069B9" w:rsidRDefault="00FD275D" w:rsidP="00154CE0">
            <w:pPr>
              <w:rPr>
                <w:rFonts w:cs="Arial"/>
                <w:b/>
              </w:rPr>
            </w:pPr>
            <w:r w:rsidRPr="008069B9">
              <w:rPr>
                <w:rFonts w:cs="Arial"/>
              </w:rPr>
              <w:t>31</w:t>
            </w:r>
            <w:r w:rsidR="00154CE0" w:rsidRPr="008069B9">
              <w:rPr>
                <w:rFonts w:cs="Arial"/>
              </w:rPr>
              <w:t>%</w:t>
            </w:r>
            <w:r w:rsidRPr="008069B9">
              <w:rPr>
                <w:rFonts w:cs="Arial"/>
              </w:rPr>
              <w:t xml:space="preserve"> </w:t>
            </w:r>
            <w:r w:rsidR="008069B9" w:rsidRPr="008069B9">
              <w:rPr>
                <w:rFonts w:cs="Arial"/>
              </w:rPr>
              <w:t>(4</w:t>
            </w:r>
            <w:r w:rsidRPr="008069B9">
              <w:rPr>
                <w:rFonts w:cs="Arial"/>
              </w:rPr>
              <w:t>/13</w:t>
            </w:r>
            <w:r w:rsidR="00154CE0" w:rsidRPr="008069B9">
              <w:rPr>
                <w:rFonts w:cs="Arial"/>
              </w:rPr>
              <w:t>)</w:t>
            </w:r>
            <w:r w:rsidR="00154CE0" w:rsidRPr="008069B9">
              <w:rPr>
                <w:rFonts w:cs="Arial"/>
              </w:rPr>
              <w:tab/>
            </w:r>
            <w:r w:rsidRPr="008069B9">
              <w:rPr>
                <w:rFonts w:cs="Arial"/>
                <w:b/>
              </w:rPr>
              <w:t>TBC</w:t>
            </w:r>
            <w:r w:rsidR="00154CE0" w:rsidRPr="008069B9">
              <w:rPr>
                <w:rFonts w:cs="Arial"/>
                <w:b/>
              </w:rPr>
              <w:t xml:space="preserve">% </w:t>
            </w:r>
          </w:p>
        </w:tc>
        <w:tc>
          <w:tcPr>
            <w:tcW w:w="3402" w:type="dxa"/>
            <w:shd w:val="clear" w:color="auto" w:fill="F2F2F2" w:themeFill="background1" w:themeFillShade="F2"/>
            <w:tcMar>
              <w:top w:w="57" w:type="dxa"/>
              <w:bottom w:w="57" w:type="dxa"/>
            </w:tcMar>
          </w:tcPr>
          <w:p w:rsidR="00217F16" w:rsidRPr="00FD275D" w:rsidRDefault="00FD275D" w:rsidP="00155105">
            <w:pPr>
              <w:rPr>
                <w:rFonts w:cs="Arial"/>
                <w:bCs/>
                <w:i/>
              </w:rPr>
            </w:pPr>
            <w:r>
              <w:rPr>
                <w:rFonts w:cs="Arial"/>
                <w:bCs/>
                <w:i/>
              </w:rPr>
              <w:t>75</w:t>
            </w:r>
            <w:r w:rsidR="00A9466A" w:rsidRPr="00FD275D">
              <w:rPr>
                <w:rFonts w:cs="Arial"/>
                <w:bCs/>
                <w:i/>
              </w:rPr>
              <w:t>%</w:t>
            </w:r>
            <w:r>
              <w:rPr>
                <w:rFonts w:cs="Arial"/>
                <w:b/>
                <w:bCs/>
                <w:i/>
              </w:rPr>
              <w:tab/>
            </w:r>
            <w:r>
              <w:rPr>
                <w:rFonts w:cs="Arial"/>
                <w:b/>
                <w:bCs/>
                <w:i/>
              </w:rPr>
              <w:tab/>
              <w:t>70</w:t>
            </w:r>
            <w:r w:rsidR="00A9466A" w:rsidRPr="00FD275D">
              <w:rPr>
                <w:rFonts w:cs="Arial"/>
                <w:b/>
                <w:bCs/>
                <w:i/>
              </w:rPr>
              <w:t>%</w:t>
            </w:r>
          </w:p>
        </w:tc>
      </w:tr>
      <w:tr w:rsidR="003A2C2B" w:rsidRPr="00326C32" w:rsidTr="00155105">
        <w:trPr>
          <w:trHeight w:hRule="exact" w:val="393"/>
        </w:trPr>
        <w:tc>
          <w:tcPr>
            <w:tcW w:w="8613" w:type="dxa"/>
            <w:gridSpan w:val="3"/>
            <w:tcMar>
              <w:top w:w="57" w:type="dxa"/>
              <w:bottom w:w="57" w:type="dxa"/>
            </w:tcMar>
          </w:tcPr>
          <w:p w:rsidR="003A2C2B" w:rsidRPr="00326C32" w:rsidRDefault="003A2C2B" w:rsidP="00155105">
            <w:pPr>
              <w:spacing w:line="276" w:lineRule="auto"/>
              <w:ind w:right="-23"/>
              <w:rPr>
                <w:rFonts w:eastAsia="Arial" w:cs="Arial"/>
                <w:b/>
                <w:bCs/>
                <w:color w:val="050505"/>
              </w:rPr>
            </w:pPr>
            <w:r w:rsidRPr="003B5AE7">
              <w:rPr>
                <w:rFonts w:eastAsia="Arial" w:cs="Arial"/>
                <w:b/>
                <w:bCs/>
                <w:color w:val="050505"/>
              </w:rPr>
              <w:t xml:space="preserve">% achieving expected standard in </w:t>
            </w:r>
            <w:r>
              <w:rPr>
                <w:rFonts w:eastAsia="Arial" w:cs="Arial"/>
                <w:b/>
                <w:bCs/>
                <w:color w:val="050505"/>
              </w:rPr>
              <w:t>Reading</w:t>
            </w:r>
          </w:p>
        </w:tc>
        <w:tc>
          <w:tcPr>
            <w:tcW w:w="3402" w:type="dxa"/>
            <w:gridSpan w:val="2"/>
            <w:shd w:val="clear" w:color="auto" w:fill="auto"/>
            <w:tcMar>
              <w:top w:w="57" w:type="dxa"/>
              <w:bottom w:w="57" w:type="dxa"/>
            </w:tcMar>
            <w:vAlign w:val="center"/>
          </w:tcPr>
          <w:p w:rsidR="003A2C2B" w:rsidRPr="008069B9" w:rsidRDefault="00FD275D" w:rsidP="00154CE0">
            <w:pPr>
              <w:rPr>
                <w:rFonts w:cs="Arial"/>
                <w:b/>
              </w:rPr>
            </w:pPr>
            <w:r w:rsidRPr="008069B9">
              <w:rPr>
                <w:rFonts w:cs="Arial"/>
              </w:rPr>
              <w:t>38</w:t>
            </w:r>
            <w:r w:rsidR="00154CE0" w:rsidRPr="008069B9">
              <w:rPr>
                <w:rFonts w:cs="Arial"/>
              </w:rPr>
              <w:t>%</w:t>
            </w:r>
            <w:r w:rsidRPr="008069B9">
              <w:rPr>
                <w:rFonts w:cs="Arial"/>
              </w:rPr>
              <w:t xml:space="preserve"> </w:t>
            </w:r>
            <w:r w:rsidR="008069B9" w:rsidRPr="008069B9">
              <w:rPr>
                <w:rFonts w:cs="Arial"/>
              </w:rPr>
              <w:t>(5</w:t>
            </w:r>
            <w:r w:rsidR="00E13A52" w:rsidRPr="008069B9">
              <w:rPr>
                <w:rFonts w:cs="Arial"/>
              </w:rPr>
              <w:t>/13</w:t>
            </w:r>
            <w:r w:rsidR="00154CE0" w:rsidRPr="008069B9">
              <w:rPr>
                <w:rFonts w:cs="Arial"/>
              </w:rPr>
              <w:t>)</w:t>
            </w:r>
            <w:r w:rsidR="00154CE0" w:rsidRPr="008069B9">
              <w:rPr>
                <w:rFonts w:cs="Arial"/>
              </w:rPr>
              <w:tab/>
            </w:r>
            <w:r w:rsidRPr="008069B9">
              <w:rPr>
                <w:rFonts w:cs="Arial"/>
                <w:b/>
              </w:rPr>
              <w:t>80</w:t>
            </w:r>
            <w:r w:rsidR="00154CE0" w:rsidRPr="008069B9">
              <w:rPr>
                <w:rFonts w:cs="Arial"/>
                <w:b/>
              </w:rPr>
              <w:t xml:space="preserve">% </w:t>
            </w:r>
          </w:p>
        </w:tc>
        <w:tc>
          <w:tcPr>
            <w:tcW w:w="3402" w:type="dxa"/>
            <w:shd w:val="clear" w:color="auto" w:fill="F2F2F2" w:themeFill="background1" w:themeFillShade="F2"/>
            <w:tcMar>
              <w:top w:w="57" w:type="dxa"/>
              <w:bottom w:w="57" w:type="dxa"/>
            </w:tcMar>
          </w:tcPr>
          <w:p w:rsidR="003A2C2B" w:rsidRPr="00FD275D" w:rsidRDefault="00FD275D" w:rsidP="00155105">
            <w:pPr>
              <w:rPr>
                <w:rFonts w:cs="Arial"/>
                <w:bCs/>
                <w:i/>
              </w:rPr>
            </w:pPr>
            <w:r w:rsidRPr="00FD275D">
              <w:rPr>
                <w:rFonts w:cs="Arial"/>
                <w:bCs/>
                <w:i/>
              </w:rPr>
              <w:t>81</w:t>
            </w:r>
            <w:r w:rsidR="00A9466A" w:rsidRPr="00FD275D">
              <w:rPr>
                <w:rFonts w:cs="Arial"/>
                <w:bCs/>
                <w:i/>
              </w:rPr>
              <w:t>%</w:t>
            </w:r>
            <w:r w:rsidR="00A9466A" w:rsidRPr="00FD275D">
              <w:rPr>
                <w:rFonts w:cs="Arial"/>
                <w:bCs/>
                <w:i/>
              </w:rPr>
              <w:tab/>
            </w:r>
            <w:r w:rsidR="00A9466A" w:rsidRPr="00FD275D">
              <w:rPr>
                <w:rFonts w:cs="Arial"/>
                <w:bCs/>
                <w:i/>
              </w:rPr>
              <w:tab/>
            </w:r>
            <w:r w:rsidRPr="00FD275D">
              <w:rPr>
                <w:rFonts w:cs="Arial"/>
                <w:b/>
                <w:bCs/>
                <w:i/>
              </w:rPr>
              <w:t>80</w:t>
            </w:r>
            <w:r w:rsidR="00A9466A" w:rsidRPr="00FD275D">
              <w:rPr>
                <w:rFonts w:cs="Arial"/>
                <w:b/>
                <w:bCs/>
                <w:i/>
              </w:rPr>
              <w:t>%</w:t>
            </w:r>
          </w:p>
        </w:tc>
      </w:tr>
      <w:tr w:rsidR="003A2C2B" w:rsidRPr="00326C32" w:rsidTr="00155105">
        <w:trPr>
          <w:trHeight w:hRule="exact" w:val="393"/>
        </w:trPr>
        <w:tc>
          <w:tcPr>
            <w:tcW w:w="8613" w:type="dxa"/>
            <w:gridSpan w:val="3"/>
            <w:tcMar>
              <w:top w:w="57" w:type="dxa"/>
              <w:bottom w:w="57" w:type="dxa"/>
            </w:tcMar>
          </w:tcPr>
          <w:p w:rsidR="003A2C2B" w:rsidRPr="00326C32" w:rsidRDefault="003A2C2B" w:rsidP="00155105">
            <w:pPr>
              <w:spacing w:line="276" w:lineRule="auto"/>
              <w:ind w:right="-23"/>
              <w:rPr>
                <w:rFonts w:eastAsia="Arial" w:cs="Arial"/>
                <w:b/>
                <w:bCs/>
                <w:color w:val="050505"/>
              </w:rPr>
            </w:pPr>
            <w:r w:rsidRPr="003B5AE7">
              <w:rPr>
                <w:rFonts w:eastAsia="Arial" w:cs="Arial"/>
                <w:b/>
                <w:bCs/>
                <w:color w:val="050505"/>
              </w:rPr>
              <w:t xml:space="preserve">% achieving </w:t>
            </w:r>
            <w:r>
              <w:rPr>
                <w:rFonts w:eastAsia="Arial" w:cs="Arial"/>
                <w:b/>
                <w:bCs/>
                <w:color w:val="050505"/>
              </w:rPr>
              <w:t xml:space="preserve">expected standard in </w:t>
            </w:r>
            <w:r w:rsidRPr="003B5AE7">
              <w:rPr>
                <w:rFonts w:eastAsia="Arial" w:cs="Arial"/>
                <w:b/>
                <w:bCs/>
                <w:color w:val="050505"/>
              </w:rPr>
              <w:t>Writing</w:t>
            </w:r>
          </w:p>
        </w:tc>
        <w:tc>
          <w:tcPr>
            <w:tcW w:w="3402" w:type="dxa"/>
            <w:gridSpan w:val="2"/>
            <w:shd w:val="clear" w:color="auto" w:fill="auto"/>
            <w:tcMar>
              <w:top w:w="57" w:type="dxa"/>
              <w:bottom w:w="57" w:type="dxa"/>
            </w:tcMar>
            <w:vAlign w:val="center"/>
          </w:tcPr>
          <w:p w:rsidR="003A2C2B" w:rsidRPr="008069B9" w:rsidRDefault="00FD275D" w:rsidP="00154CE0">
            <w:pPr>
              <w:rPr>
                <w:rFonts w:cs="Arial"/>
                <w:b/>
              </w:rPr>
            </w:pPr>
            <w:r w:rsidRPr="008069B9">
              <w:rPr>
                <w:rFonts w:cs="Arial"/>
              </w:rPr>
              <w:t>38</w:t>
            </w:r>
            <w:r w:rsidR="00154CE0" w:rsidRPr="008069B9">
              <w:rPr>
                <w:rFonts w:cs="Arial"/>
              </w:rPr>
              <w:t>%</w:t>
            </w:r>
            <w:r w:rsidRPr="008069B9">
              <w:rPr>
                <w:rFonts w:cs="Arial"/>
              </w:rPr>
              <w:t xml:space="preserve"> </w:t>
            </w:r>
            <w:r w:rsidR="008069B9" w:rsidRPr="008069B9">
              <w:rPr>
                <w:rFonts w:cs="Arial"/>
              </w:rPr>
              <w:t>(5</w:t>
            </w:r>
            <w:r w:rsidRPr="008069B9">
              <w:rPr>
                <w:rFonts w:cs="Arial"/>
              </w:rPr>
              <w:t>/13</w:t>
            </w:r>
            <w:r w:rsidR="00154CE0" w:rsidRPr="008069B9">
              <w:rPr>
                <w:rFonts w:cs="Arial"/>
              </w:rPr>
              <w:t>)</w:t>
            </w:r>
            <w:r w:rsidR="00154CE0" w:rsidRPr="008069B9">
              <w:rPr>
                <w:rFonts w:cs="Arial"/>
              </w:rPr>
              <w:tab/>
            </w:r>
            <w:r w:rsidRPr="008069B9">
              <w:rPr>
                <w:rFonts w:cs="Arial"/>
                <w:b/>
              </w:rPr>
              <w:t>83</w:t>
            </w:r>
            <w:r w:rsidR="00154CE0" w:rsidRPr="008069B9">
              <w:rPr>
                <w:rFonts w:cs="Arial"/>
                <w:b/>
              </w:rPr>
              <w:t xml:space="preserve">% </w:t>
            </w:r>
          </w:p>
        </w:tc>
        <w:tc>
          <w:tcPr>
            <w:tcW w:w="3402" w:type="dxa"/>
            <w:shd w:val="clear" w:color="auto" w:fill="F2F2F2" w:themeFill="background1" w:themeFillShade="F2"/>
            <w:tcMar>
              <w:top w:w="57" w:type="dxa"/>
              <w:bottom w:w="57" w:type="dxa"/>
            </w:tcMar>
          </w:tcPr>
          <w:p w:rsidR="003A2C2B" w:rsidRPr="00FD275D" w:rsidRDefault="00FD275D" w:rsidP="00A9466A">
            <w:pPr>
              <w:rPr>
                <w:rFonts w:cs="Arial"/>
                <w:bCs/>
                <w:i/>
              </w:rPr>
            </w:pPr>
            <w:r w:rsidRPr="00FD275D">
              <w:rPr>
                <w:rFonts w:cs="Arial"/>
                <w:bCs/>
                <w:i/>
              </w:rPr>
              <w:t>94</w:t>
            </w:r>
            <w:r w:rsidR="00A9466A" w:rsidRPr="00FD275D">
              <w:rPr>
                <w:rFonts w:cs="Arial"/>
                <w:bCs/>
                <w:i/>
              </w:rPr>
              <w:t>%</w:t>
            </w:r>
            <w:r w:rsidR="00A9466A" w:rsidRPr="00FD275D">
              <w:rPr>
                <w:rFonts w:cs="Arial"/>
                <w:bCs/>
                <w:i/>
              </w:rPr>
              <w:tab/>
            </w:r>
            <w:r w:rsidR="00A9466A" w:rsidRPr="00FD275D">
              <w:rPr>
                <w:rFonts w:cs="Arial"/>
                <w:bCs/>
                <w:i/>
              </w:rPr>
              <w:tab/>
            </w:r>
            <w:r w:rsidRPr="00FD275D">
              <w:rPr>
                <w:rFonts w:cs="Arial"/>
                <w:b/>
                <w:bCs/>
                <w:i/>
              </w:rPr>
              <w:t>83</w:t>
            </w:r>
            <w:r w:rsidR="00A9466A" w:rsidRPr="00FD275D">
              <w:rPr>
                <w:rFonts w:cs="Arial"/>
                <w:b/>
                <w:bCs/>
                <w:i/>
              </w:rPr>
              <w:t>%</w:t>
            </w:r>
          </w:p>
        </w:tc>
      </w:tr>
      <w:tr w:rsidR="003A2C2B" w:rsidRPr="00326C32" w:rsidTr="00155105">
        <w:trPr>
          <w:trHeight w:hRule="exact" w:val="393"/>
        </w:trPr>
        <w:tc>
          <w:tcPr>
            <w:tcW w:w="8613" w:type="dxa"/>
            <w:gridSpan w:val="3"/>
            <w:tcMar>
              <w:top w:w="57" w:type="dxa"/>
              <w:bottom w:w="57" w:type="dxa"/>
            </w:tcMar>
            <w:vAlign w:val="bottom"/>
          </w:tcPr>
          <w:p w:rsidR="003A2C2B" w:rsidRPr="00326C32" w:rsidRDefault="003A2C2B" w:rsidP="00155105">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expected standard in Maths</w:t>
            </w:r>
          </w:p>
        </w:tc>
        <w:tc>
          <w:tcPr>
            <w:tcW w:w="3402" w:type="dxa"/>
            <w:gridSpan w:val="2"/>
            <w:shd w:val="clear" w:color="auto" w:fill="auto"/>
            <w:tcMar>
              <w:top w:w="57" w:type="dxa"/>
              <w:bottom w:w="57" w:type="dxa"/>
            </w:tcMar>
            <w:vAlign w:val="center"/>
          </w:tcPr>
          <w:p w:rsidR="003A2C2B" w:rsidRPr="008069B9" w:rsidRDefault="00FD275D" w:rsidP="00154CE0">
            <w:pPr>
              <w:rPr>
                <w:rFonts w:cs="Arial"/>
                <w:b/>
              </w:rPr>
            </w:pPr>
            <w:r w:rsidRPr="008069B9">
              <w:rPr>
                <w:rFonts w:cs="Arial"/>
              </w:rPr>
              <w:t>46</w:t>
            </w:r>
            <w:r w:rsidR="00154CE0" w:rsidRPr="008069B9">
              <w:rPr>
                <w:rFonts w:cs="Arial"/>
              </w:rPr>
              <w:t>%</w:t>
            </w:r>
            <w:r w:rsidRPr="008069B9">
              <w:rPr>
                <w:rFonts w:cs="Arial"/>
              </w:rPr>
              <w:t xml:space="preserve"> </w:t>
            </w:r>
            <w:r w:rsidR="008069B9" w:rsidRPr="008069B9">
              <w:rPr>
                <w:rFonts w:cs="Arial"/>
              </w:rPr>
              <w:t>(6</w:t>
            </w:r>
            <w:r w:rsidRPr="008069B9">
              <w:rPr>
                <w:rFonts w:cs="Arial"/>
              </w:rPr>
              <w:t>/13</w:t>
            </w:r>
            <w:r w:rsidR="00154CE0" w:rsidRPr="008069B9">
              <w:rPr>
                <w:rFonts w:cs="Arial"/>
              </w:rPr>
              <w:t>)</w:t>
            </w:r>
            <w:r w:rsidR="00154CE0" w:rsidRPr="008069B9">
              <w:rPr>
                <w:rFonts w:cs="Arial"/>
              </w:rPr>
              <w:tab/>
            </w:r>
            <w:r w:rsidRPr="008069B9">
              <w:rPr>
                <w:rFonts w:cs="Arial"/>
                <w:b/>
              </w:rPr>
              <w:t>81</w:t>
            </w:r>
            <w:r w:rsidR="00154CE0" w:rsidRPr="008069B9">
              <w:rPr>
                <w:rFonts w:cs="Arial"/>
                <w:b/>
              </w:rPr>
              <w:t xml:space="preserve">% </w:t>
            </w:r>
          </w:p>
        </w:tc>
        <w:tc>
          <w:tcPr>
            <w:tcW w:w="3402" w:type="dxa"/>
            <w:shd w:val="clear" w:color="auto" w:fill="F2F2F2" w:themeFill="background1" w:themeFillShade="F2"/>
            <w:tcMar>
              <w:top w:w="57" w:type="dxa"/>
              <w:bottom w:w="57" w:type="dxa"/>
            </w:tcMar>
          </w:tcPr>
          <w:p w:rsidR="003A2C2B" w:rsidRPr="00FD275D" w:rsidRDefault="00FD275D" w:rsidP="00155105">
            <w:pPr>
              <w:rPr>
                <w:rFonts w:cs="Arial"/>
                <w:bCs/>
                <w:i/>
              </w:rPr>
            </w:pPr>
            <w:r>
              <w:rPr>
                <w:rFonts w:cs="Arial"/>
                <w:bCs/>
                <w:i/>
              </w:rPr>
              <w:t>8</w:t>
            </w:r>
            <w:r w:rsidR="00A9466A" w:rsidRPr="00FD275D">
              <w:rPr>
                <w:rFonts w:cs="Arial"/>
                <w:bCs/>
                <w:i/>
              </w:rPr>
              <w:t>1%</w:t>
            </w:r>
            <w:r w:rsidR="00A9466A" w:rsidRPr="00FD275D">
              <w:rPr>
                <w:rFonts w:cs="Arial"/>
                <w:bCs/>
                <w:i/>
              </w:rPr>
              <w:tab/>
            </w:r>
            <w:r w:rsidR="00A9466A" w:rsidRPr="00FD275D">
              <w:rPr>
                <w:rFonts w:cs="Arial"/>
                <w:bCs/>
                <w:i/>
              </w:rPr>
              <w:tab/>
            </w:r>
            <w:r w:rsidR="00A9466A" w:rsidRPr="00FD275D">
              <w:rPr>
                <w:rFonts w:cs="Arial"/>
                <w:b/>
                <w:bCs/>
                <w:i/>
              </w:rPr>
              <w:t>8</w:t>
            </w:r>
            <w:r>
              <w:rPr>
                <w:rFonts w:cs="Arial"/>
                <w:b/>
                <w:bCs/>
                <w:i/>
              </w:rPr>
              <w:t>1</w:t>
            </w:r>
            <w:r w:rsidR="00A9466A" w:rsidRPr="00FD275D">
              <w:rPr>
                <w:rFonts w:cs="Arial"/>
                <w:b/>
                <w:bCs/>
                <w:i/>
              </w:rPr>
              <w:t>%</w:t>
            </w:r>
          </w:p>
          <w:p w:rsidR="003A2C2B" w:rsidRPr="00FD275D" w:rsidRDefault="003A2C2B" w:rsidP="00155105">
            <w:pPr>
              <w:jc w:val="center"/>
              <w:rPr>
                <w:rFonts w:cs="Arial"/>
                <w:bCs/>
                <w:i/>
              </w:rPr>
            </w:pPr>
          </w:p>
        </w:tc>
      </w:tr>
      <w:tr w:rsidR="003A2C2B" w:rsidRPr="00326C32" w:rsidTr="00155105">
        <w:trPr>
          <w:trHeight w:hRule="exact" w:val="393"/>
        </w:trPr>
        <w:tc>
          <w:tcPr>
            <w:tcW w:w="15417" w:type="dxa"/>
            <w:gridSpan w:val="6"/>
            <w:tcMar>
              <w:top w:w="57" w:type="dxa"/>
              <w:bottom w:w="57" w:type="dxa"/>
            </w:tcMar>
            <w:vAlign w:val="bottom"/>
          </w:tcPr>
          <w:p w:rsidR="003A2C2B" w:rsidRDefault="003A2C2B" w:rsidP="00155105">
            <w:pPr>
              <w:jc w:val="center"/>
              <w:rPr>
                <w:rFonts w:cs="Arial"/>
                <w:bCs/>
              </w:rPr>
            </w:pPr>
          </w:p>
        </w:tc>
      </w:tr>
      <w:tr w:rsidR="003A2C2B" w:rsidRPr="00326C32" w:rsidTr="00155105">
        <w:trPr>
          <w:trHeight w:hRule="exact" w:val="340"/>
        </w:trPr>
        <w:tc>
          <w:tcPr>
            <w:tcW w:w="15417" w:type="dxa"/>
            <w:gridSpan w:val="6"/>
            <w:shd w:val="clear" w:color="auto" w:fill="CFDCE3"/>
            <w:tcMar>
              <w:top w:w="57" w:type="dxa"/>
              <w:bottom w:w="57" w:type="dxa"/>
            </w:tcMar>
          </w:tcPr>
          <w:p w:rsidR="003A2C2B" w:rsidRPr="00326C32" w:rsidRDefault="003A2C2B" w:rsidP="00217F16">
            <w:pPr>
              <w:pStyle w:val="ListParagraph"/>
              <w:numPr>
                <w:ilvl w:val="0"/>
                <w:numId w:val="2"/>
              </w:numPr>
              <w:spacing w:after="0" w:line="240" w:lineRule="auto"/>
              <w:ind w:left="426" w:hanging="284"/>
              <w:contextualSpacing w:val="0"/>
              <w:rPr>
                <w:rFonts w:cs="Arial"/>
                <w:b/>
              </w:rPr>
            </w:pPr>
            <w:r w:rsidRPr="00326C32">
              <w:rPr>
                <w:rFonts w:cs="Arial"/>
                <w:b/>
              </w:rPr>
              <w:t>Barriers to future attainment (for pupils eligible for PP)</w:t>
            </w:r>
          </w:p>
        </w:tc>
      </w:tr>
      <w:tr w:rsidR="003A2C2B" w:rsidRPr="00326C32" w:rsidTr="00155105">
        <w:trPr>
          <w:trHeight w:hRule="exact" w:val="340"/>
        </w:trPr>
        <w:tc>
          <w:tcPr>
            <w:tcW w:w="15417" w:type="dxa"/>
            <w:gridSpan w:val="6"/>
            <w:shd w:val="clear" w:color="auto" w:fill="CFDCE3"/>
            <w:tcMar>
              <w:top w:w="57" w:type="dxa"/>
              <w:bottom w:w="57" w:type="dxa"/>
            </w:tcMar>
          </w:tcPr>
          <w:p w:rsidR="003A2C2B" w:rsidRPr="00326C32" w:rsidRDefault="003A2C2B" w:rsidP="00155105">
            <w:pPr>
              <w:rPr>
                <w:rFonts w:cs="Arial"/>
                <w:b/>
              </w:rPr>
            </w:pPr>
            <w:r w:rsidRPr="00326C32">
              <w:rPr>
                <w:rFonts w:cs="Arial"/>
                <w:b/>
              </w:rPr>
              <w:t xml:space="preserve">In-school barriers </w:t>
            </w:r>
          </w:p>
        </w:tc>
      </w:tr>
      <w:tr w:rsidR="003A2C2B" w:rsidRPr="00326C32" w:rsidTr="00E75604">
        <w:trPr>
          <w:trHeight w:hRule="exact" w:val="340"/>
        </w:trPr>
        <w:tc>
          <w:tcPr>
            <w:tcW w:w="862" w:type="dxa"/>
            <w:gridSpan w:val="2"/>
            <w:tcMar>
              <w:top w:w="57" w:type="dxa"/>
              <w:bottom w:w="57" w:type="dxa"/>
            </w:tcMar>
            <w:vAlign w:val="center"/>
          </w:tcPr>
          <w:p w:rsidR="003A2C2B" w:rsidRPr="00E43A61" w:rsidRDefault="003A2C2B"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rsidR="003A2C2B" w:rsidRPr="00AC51D9" w:rsidRDefault="0028498D" w:rsidP="00AC51D9">
            <w:pPr>
              <w:rPr>
                <w:rFonts w:cs="Arial"/>
                <w:sz w:val="18"/>
                <w:szCs w:val="18"/>
              </w:rPr>
            </w:pPr>
            <w:r w:rsidRPr="00AC51D9">
              <w:rPr>
                <w:rFonts w:cs="Arial"/>
                <w:sz w:val="18"/>
                <w:szCs w:val="18"/>
              </w:rPr>
              <w:t xml:space="preserve">Attainment in phonics for PP pupils is lower than other pupils. </w:t>
            </w:r>
            <w:r w:rsidR="00D3641F" w:rsidRPr="00AC51D9">
              <w:rPr>
                <w:rFonts w:cs="Arial"/>
                <w:sz w:val="18"/>
                <w:szCs w:val="18"/>
              </w:rPr>
              <w:t>This is having a detrimental effect on pupils’ ability to attain effectively in later years.</w:t>
            </w:r>
          </w:p>
        </w:tc>
      </w:tr>
      <w:tr w:rsidR="00E43A61" w:rsidRPr="00326C32" w:rsidTr="00E75604">
        <w:trPr>
          <w:trHeight w:hRule="exact" w:val="489"/>
        </w:trPr>
        <w:tc>
          <w:tcPr>
            <w:tcW w:w="862" w:type="dxa"/>
            <w:gridSpan w:val="2"/>
            <w:tcMar>
              <w:top w:w="57" w:type="dxa"/>
              <w:bottom w:w="57" w:type="dxa"/>
            </w:tcMar>
            <w:vAlign w:val="center"/>
          </w:tcPr>
          <w:p w:rsidR="00E43A61" w:rsidRPr="00E43A61" w:rsidRDefault="00E43A61"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rsidR="00E43A61" w:rsidRPr="00AC51D9" w:rsidRDefault="00292225" w:rsidP="00AC51D9">
            <w:pPr>
              <w:rPr>
                <w:rFonts w:cs="Arial"/>
                <w:sz w:val="18"/>
                <w:szCs w:val="18"/>
              </w:rPr>
            </w:pPr>
            <w:r w:rsidRPr="00AC51D9">
              <w:rPr>
                <w:rFonts w:cs="Arial"/>
                <w:sz w:val="18"/>
                <w:szCs w:val="18"/>
              </w:rPr>
              <w:t>Attainment and progress in mathematics by the end of KS1 and KS2 is lower than other children.</w:t>
            </w:r>
            <w:r w:rsidR="00834E11">
              <w:rPr>
                <w:rFonts w:cs="Arial"/>
                <w:sz w:val="18"/>
                <w:szCs w:val="18"/>
              </w:rPr>
              <w:t xml:space="preserve"> T</w:t>
            </w:r>
            <w:r w:rsidR="00AC51D9" w:rsidRPr="00AC51D9">
              <w:rPr>
                <w:rFonts w:cs="Arial"/>
                <w:sz w:val="18"/>
                <w:szCs w:val="18"/>
              </w:rPr>
              <w:t>his is having a detrimental effect on pupils’ ability to access age-related National Curriculum content in later years, increasing the requirement for catch-up interventions in Key Stage 2.</w:t>
            </w:r>
          </w:p>
        </w:tc>
      </w:tr>
      <w:tr w:rsidR="00AC51D9" w:rsidRPr="00326C32" w:rsidTr="00E75604">
        <w:trPr>
          <w:trHeight w:hRule="exact" w:val="489"/>
        </w:trPr>
        <w:tc>
          <w:tcPr>
            <w:tcW w:w="862" w:type="dxa"/>
            <w:gridSpan w:val="2"/>
            <w:tcMar>
              <w:top w:w="57" w:type="dxa"/>
              <w:bottom w:w="57" w:type="dxa"/>
            </w:tcMar>
            <w:vAlign w:val="center"/>
          </w:tcPr>
          <w:p w:rsidR="00AC51D9" w:rsidRPr="00E43A61" w:rsidRDefault="00AC51D9"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rsidR="00AC51D9" w:rsidRPr="00AC51D9" w:rsidRDefault="00AC51D9" w:rsidP="00AC51D9">
            <w:pPr>
              <w:rPr>
                <w:rFonts w:cs="Arial"/>
                <w:sz w:val="18"/>
                <w:szCs w:val="18"/>
              </w:rPr>
            </w:pPr>
            <w:r w:rsidRPr="00AC51D9">
              <w:rPr>
                <w:rFonts w:cs="Arial"/>
                <w:sz w:val="18"/>
                <w:szCs w:val="18"/>
              </w:rPr>
              <w:t>Attainment and progress in reading by the end of KS1 and KS2 is lower than other children. This is having a detrimental effect on pupils’ ability to access age-related National Curriculum content in later years, increasing the requirement for catch-up interventions in Key Stage 2</w:t>
            </w:r>
            <w:r>
              <w:rPr>
                <w:rFonts w:cs="Arial"/>
                <w:sz w:val="18"/>
                <w:szCs w:val="18"/>
              </w:rPr>
              <w:t>.</w:t>
            </w:r>
          </w:p>
        </w:tc>
      </w:tr>
      <w:tr w:rsidR="00D45045" w:rsidRPr="00326C32" w:rsidTr="00E75604">
        <w:trPr>
          <w:trHeight w:hRule="exact" w:val="340"/>
        </w:trPr>
        <w:tc>
          <w:tcPr>
            <w:tcW w:w="862" w:type="dxa"/>
            <w:gridSpan w:val="2"/>
            <w:tcMar>
              <w:top w:w="57" w:type="dxa"/>
              <w:bottom w:w="57" w:type="dxa"/>
            </w:tcMar>
            <w:vAlign w:val="center"/>
          </w:tcPr>
          <w:p w:rsidR="00D45045" w:rsidRPr="00E43A61" w:rsidRDefault="00D45045"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rsidR="00D45045" w:rsidRPr="00AC51D9" w:rsidRDefault="00D45045" w:rsidP="00AC51D9">
            <w:pPr>
              <w:rPr>
                <w:rFonts w:cs="Arial"/>
                <w:sz w:val="18"/>
                <w:szCs w:val="18"/>
              </w:rPr>
            </w:pPr>
            <w:r w:rsidRPr="00AC51D9">
              <w:rPr>
                <w:rFonts w:cs="Arial"/>
                <w:sz w:val="18"/>
                <w:szCs w:val="18"/>
              </w:rPr>
              <w:t>Difficulties with speech and language, and/or early developme</w:t>
            </w:r>
            <w:r w:rsidR="00484C24">
              <w:rPr>
                <w:rFonts w:cs="Arial"/>
                <w:sz w:val="18"/>
                <w:szCs w:val="18"/>
              </w:rPr>
              <w:t>nt delay, upon entry into EYFS as well as limited vocabulary moving through the school.</w:t>
            </w:r>
          </w:p>
        </w:tc>
      </w:tr>
      <w:tr w:rsidR="003A2C2B" w:rsidRPr="00326C32" w:rsidTr="00E75604">
        <w:trPr>
          <w:trHeight w:hRule="exact" w:val="340"/>
        </w:trPr>
        <w:tc>
          <w:tcPr>
            <w:tcW w:w="862" w:type="dxa"/>
            <w:gridSpan w:val="2"/>
            <w:tcMar>
              <w:top w:w="57" w:type="dxa"/>
              <w:bottom w:w="57" w:type="dxa"/>
            </w:tcMar>
            <w:vAlign w:val="center"/>
          </w:tcPr>
          <w:p w:rsidR="003A2C2B" w:rsidRPr="00E43A61" w:rsidRDefault="00AC51D9" w:rsidP="00E75604">
            <w:pPr>
              <w:tabs>
                <w:tab w:val="left" w:pos="75"/>
              </w:tabs>
              <w:ind w:left="426" w:hanging="335"/>
              <w:rPr>
                <w:rFonts w:cs="Arial"/>
              </w:rPr>
            </w:pPr>
            <w:r>
              <w:rPr>
                <w:rFonts w:cs="Arial"/>
              </w:rPr>
              <w:t>E</w:t>
            </w:r>
            <w:r w:rsidR="003A2C2B" w:rsidRPr="00E43A61">
              <w:rPr>
                <w:rFonts w:cs="Arial"/>
              </w:rPr>
              <w:t>.</w:t>
            </w:r>
          </w:p>
        </w:tc>
        <w:tc>
          <w:tcPr>
            <w:tcW w:w="14555" w:type="dxa"/>
            <w:gridSpan w:val="4"/>
            <w:vAlign w:val="center"/>
          </w:tcPr>
          <w:p w:rsidR="003A2C2B" w:rsidRPr="00AC51D9" w:rsidRDefault="00AC51D9" w:rsidP="00AC51D9">
            <w:pPr>
              <w:rPr>
                <w:rFonts w:cs="Arial"/>
                <w:sz w:val="18"/>
                <w:szCs w:val="18"/>
              </w:rPr>
            </w:pPr>
            <w:r>
              <w:rPr>
                <w:rFonts w:cs="Arial"/>
                <w:sz w:val="18"/>
                <w:szCs w:val="18"/>
              </w:rPr>
              <w:t>Behaviour and</w:t>
            </w:r>
            <w:r w:rsidR="00292225" w:rsidRPr="00AC51D9">
              <w:rPr>
                <w:rFonts w:cs="Arial"/>
                <w:sz w:val="18"/>
                <w:szCs w:val="18"/>
              </w:rPr>
              <w:t xml:space="preserve"> emotional well-being of i</w:t>
            </w:r>
            <w:r w:rsidR="00375939">
              <w:rPr>
                <w:rFonts w:cs="Arial"/>
                <w:sz w:val="18"/>
                <w:szCs w:val="18"/>
              </w:rPr>
              <w:t>nternally i</w:t>
            </w:r>
            <w:r w:rsidR="00292225" w:rsidRPr="00AC51D9">
              <w:rPr>
                <w:rFonts w:cs="Arial"/>
                <w:sz w:val="18"/>
                <w:szCs w:val="18"/>
              </w:rPr>
              <w:t xml:space="preserve">dentified PP pupils, particularly in Upper KS2, is having a detrimental effect on their </w:t>
            </w:r>
            <w:r w:rsidR="00DA1652" w:rsidRPr="00AC51D9">
              <w:rPr>
                <w:rFonts w:cs="Arial"/>
                <w:sz w:val="18"/>
                <w:szCs w:val="18"/>
              </w:rPr>
              <w:t>attainment and progress</w:t>
            </w:r>
            <w:r w:rsidR="00292225" w:rsidRPr="00AC51D9">
              <w:rPr>
                <w:rFonts w:cs="Arial"/>
                <w:sz w:val="18"/>
                <w:szCs w:val="18"/>
              </w:rPr>
              <w:t>.</w:t>
            </w:r>
          </w:p>
        </w:tc>
      </w:tr>
      <w:tr w:rsidR="003A2C2B" w:rsidRPr="00326C32" w:rsidTr="00155105">
        <w:trPr>
          <w:trHeight w:hRule="exact" w:val="340"/>
        </w:trPr>
        <w:tc>
          <w:tcPr>
            <w:tcW w:w="15417" w:type="dxa"/>
            <w:gridSpan w:val="6"/>
            <w:shd w:val="clear" w:color="auto" w:fill="CFDCE3"/>
            <w:tcMar>
              <w:top w:w="57" w:type="dxa"/>
              <w:bottom w:w="57" w:type="dxa"/>
            </w:tcMar>
          </w:tcPr>
          <w:p w:rsidR="003A2C2B" w:rsidRPr="00326C32" w:rsidRDefault="003A2C2B" w:rsidP="00AC51D9">
            <w:pPr>
              <w:rPr>
                <w:rFonts w:cs="Arial"/>
                <w:b/>
              </w:rPr>
            </w:pPr>
            <w:r w:rsidRPr="00326C32">
              <w:rPr>
                <w:rFonts w:cs="Arial"/>
                <w:b/>
              </w:rPr>
              <w:t xml:space="preserve">External barriers </w:t>
            </w:r>
          </w:p>
        </w:tc>
      </w:tr>
      <w:tr w:rsidR="003A2C2B" w:rsidRPr="00326C32" w:rsidTr="00E75604">
        <w:trPr>
          <w:trHeight w:hRule="exact" w:val="527"/>
        </w:trPr>
        <w:tc>
          <w:tcPr>
            <w:tcW w:w="862" w:type="dxa"/>
            <w:gridSpan w:val="2"/>
            <w:tcMar>
              <w:top w:w="57" w:type="dxa"/>
              <w:bottom w:w="57" w:type="dxa"/>
            </w:tcMar>
            <w:vAlign w:val="center"/>
          </w:tcPr>
          <w:p w:rsidR="003A2C2B" w:rsidRPr="00E43A61" w:rsidRDefault="00AC51D9" w:rsidP="00E75604">
            <w:pPr>
              <w:tabs>
                <w:tab w:val="left" w:pos="60"/>
                <w:tab w:val="left" w:pos="284"/>
              </w:tabs>
              <w:ind w:left="426" w:hanging="321"/>
              <w:rPr>
                <w:rFonts w:cs="Arial"/>
              </w:rPr>
            </w:pPr>
            <w:r>
              <w:rPr>
                <w:rFonts w:cs="Arial"/>
              </w:rPr>
              <w:t>F</w:t>
            </w:r>
            <w:r w:rsidR="003A2C2B" w:rsidRPr="00E43A61">
              <w:rPr>
                <w:rFonts w:cs="Arial"/>
              </w:rPr>
              <w:t>.</w:t>
            </w:r>
          </w:p>
        </w:tc>
        <w:tc>
          <w:tcPr>
            <w:tcW w:w="14555" w:type="dxa"/>
            <w:gridSpan w:val="4"/>
            <w:vAlign w:val="center"/>
          </w:tcPr>
          <w:p w:rsidR="003A2C2B" w:rsidRPr="00AC51D9" w:rsidRDefault="00DA1652" w:rsidP="00AC51D9">
            <w:pPr>
              <w:rPr>
                <w:rFonts w:cs="Arial"/>
                <w:sz w:val="18"/>
                <w:szCs w:val="18"/>
              </w:rPr>
            </w:pPr>
            <w:r w:rsidRPr="00AC51D9">
              <w:rPr>
                <w:rFonts w:cs="Arial"/>
                <w:sz w:val="18"/>
                <w:szCs w:val="18"/>
              </w:rPr>
              <w:t xml:space="preserve">The number of pupils persistently absent has increased </w:t>
            </w:r>
            <w:r w:rsidR="00CD613E">
              <w:rPr>
                <w:rFonts w:cs="Arial"/>
                <w:sz w:val="18"/>
                <w:szCs w:val="18"/>
              </w:rPr>
              <w:t>for a second year</w:t>
            </w:r>
            <w:r w:rsidR="00AC51D9" w:rsidRPr="00AC51D9">
              <w:rPr>
                <w:rFonts w:cs="Arial"/>
                <w:sz w:val="18"/>
                <w:szCs w:val="18"/>
              </w:rPr>
              <w:t xml:space="preserve"> </w:t>
            </w:r>
            <w:r w:rsidRPr="00AC51D9">
              <w:rPr>
                <w:rFonts w:cs="Arial"/>
                <w:sz w:val="18"/>
                <w:szCs w:val="18"/>
              </w:rPr>
              <w:t>and is above national averages. A number of these pupils are also PP pupils.</w:t>
            </w:r>
            <w:r w:rsidR="00761B0E">
              <w:rPr>
                <w:rFonts w:cs="Arial"/>
                <w:sz w:val="18"/>
                <w:szCs w:val="18"/>
              </w:rPr>
              <w:t xml:space="preserve"> This is having a detrimental effect on pupils</w:t>
            </w:r>
            <w:r w:rsidR="00DD0428">
              <w:rPr>
                <w:rFonts w:cs="Arial"/>
                <w:sz w:val="18"/>
                <w:szCs w:val="18"/>
              </w:rPr>
              <w:t>’</w:t>
            </w:r>
            <w:r w:rsidR="00761B0E">
              <w:rPr>
                <w:rFonts w:cs="Arial"/>
                <w:sz w:val="18"/>
                <w:szCs w:val="18"/>
              </w:rPr>
              <w:t xml:space="preserve"> access to the curriculum and, in turn, attainment and progress.</w:t>
            </w:r>
          </w:p>
        </w:tc>
      </w:tr>
      <w:tr w:rsidR="0093000B" w:rsidRPr="00326C32" w:rsidTr="00E75604">
        <w:trPr>
          <w:trHeight w:hRule="exact" w:val="527"/>
        </w:trPr>
        <w:tc>
          <w:tcPr>
            <w:tcW w:w="862" w:type="dxa"/>
            <w:gridSpan w:val="2"/>
            <w:tcMar>
              <w:top w:w="57" w:type="dxa"/>
              <w:bottom w:w="57" w:type="dxa"/>
            </w:tcMar>
            <w:vAlign w:val="center"/>
          </w:tcPr>
          <w:p w:rsidR="0093000B" w:rsidRDefault="0093000B" w:rsidP="00E75604">
            <w:pPr>
              <w:tabs>
                <w:tab w:val="left" w:pos="60"/>
                <w:tab w:val="left" w:pos="284"/>
              </w:tabs>
              <w:ind w:left="426" w:hanging="321"/>
              <w:rPr>
                <w:rFonts w:cs="Arial"/>
              </w:rPr>
            </w:pPr>
            <w:r>
              <w:rPr>
                <w:rFonts w:cs="Arial"/>
              </w:rPr>
              <w:t>G.</w:t>
            </w:r>
          </w:p>
        </w:tc>
        <w:tc>
          <w:tcPr>
            <w:tcW w:w="14555" w:type="dxa"/>
            <w:gridSpan w:val="4"/>
            <w:vAlign w:val="center"/>
          </w:tcPr>
          <w:p w:rsidR="0093000B" w:rsidRPr="00AC51D9" w:rsidRDefault="007D36E1" w:rsidP="00AC51D9">
            <w:pPr>
              <w:rPr>
                <w:rFonts w:cs="Arial"/>
                <w:sz w:val="18"/>
                <w:szCs w:val="18"/>
              </w:rPr>
            </w:pPr>
            <w:r>
              <w:rPr>
                <w:rFonts w:cs="Arial"/>
                <w:sz w:val="18"/>
                <w:szCs w:val="18"/>
              </w:rPr>
              <w:t xml:space="preserve">There has been an increase in the number of </w:t>
            </w:r>
            <w:r w:rsidR="00AB73A3">
              <w:rPr>
                <w:rFonts w:cs="Arial"/>
                <w:sz w:val="18"/>
                <w:szCs w:val="18"/>
              </w:rPr>
              <w:t xml:space="preserve">PP eligible </w:t>
            </w:r>
            <w:r>
              <w:rPr>
                <w:rFonts w:cs="Arial"/>
                <w:sz w:val="18"/>
                <w:szCs w:val="18"/>
              </w:rPr>
              <w:t>children with vulnerable/difficult home situations. This is impacting said children’s emotional states and their readiness to learn.</w:t>
            </w:r>
          </w:p>
        </w:tc>
      </w:tr>
      <w:tr w:rsidR="000C42A3" w:rsidRPr="00326C32" w:rsidTr="00E75604">
        <w:trPr>
          <w:trHeight w:hRule="exact" w:val="561"/>
        </w:trPr>
        <w:tc>
          <w:tcPr>
            <w:tcW w:w="862" w:type="dxa"/>
            <w:gridSpan w:val="2"/>
            <w:tcMar>
              <w:top w:w="57" w:type="dxa"/>
              <w:bottom w:w="57" w:type="dxa"/>
            </w:tcMar>
            <w:vAlign w:val="center"/>
          </w:tcPr>
          <w:p w:rsidR="000C42A3" w:rsidRPr="00E43A61" w:rsidRDefault="003C0DCC" w:rsidP="00E75604">
            <w:pPr>
              <w:tabs>
                <w:tab w:val="left" w:pos="60"/>
                <w:tab w:val="left" w:pos="284"/>
              </w:tabs>
              <w:ind w:left="426" w:hanging="321"/>
              <w:rPr>
                <w:rFonts w:cs="Arial"/>
              </w:rPr>
            </w:pPr>
            <w:r>
              <w:rPr>
                <w:rFonts w:cs="Arial"/>
              </w:rPr>
              <w:t>H</w:t>
            </w:r>
            <w:r w:rsidR="005152C8">
              <w:rPr>
                <w:rFonts w:cs="Arial"/>
              </w:rPr>
              <w:t>.</w:t>
            </w:r>
          </w:p>
        </w:tc>
        <w:tc>
          <w:tcPr>
            <w:tcW w:w="14555" w:type="dxa"/>
            <w:gridSpan w:val="4"/>
            <w:vAlign w:val="center"/>
          </w:tcPr>
          <w:p w:rsidR="000C42A3" w:rsidRPr="00AC51D9" w:rsidRDefault="007D36E1" w:rsidP="00AC51D9">
            <w:pPr>
              <w:rPr>
                <w:rFonts w:cs="Arial"/>
                <w:sz w:val="18"/>
                <w:szCs w:val="18"/>
              </w:rPr>
            </w:pPr>
            <w:proofErr w:type="gramStart"/>
            <w:r>
              <w:rPr>
                <w:rFonts w:cs="Arial"/>
                <w:sz w:val="18"/>
                <w:szCs w:val="18"/>
              </w:rPr>
              <w:t>A number of</w:t>
            </w:r>
            <w:proofErr w:type="gramEnd"/>
            <w:r>
              <w:rPr>
                <w:rFonts w:cs="Arial"/>
                <w:sz w:val="18"/>
                <w:szCs w:val="18"/>
              </w:rPr>
              <w:t xml:space="preserve"> children come from a traveller community and families require additional support to access/engage with school life and school information on a frequent basis. </w:t>
            </w:r>
          </w:p>
        </w:tc>
      </w:tr>
      <w:tr w:rsidR="00D21310" w:rsidRPr="00326C32" w:rsidTr="00E75604">
        <w:trPr>
          <w:trHeight w:hRule="exact" w:val="561"/>
        </w:trPr>
        <w:tc>
          <w:tcPr>
            <w:tcW w:w="862" w:type="dxa"/>
            <w:gridSpan w:val="2"/>
            <w:tcMar>
              <w:top w:w="57" w:type="dxa"/>
              <w:bottom w:w="57" w:type="dxa"/>
            </w:tcMar>
            <w:vAlign w:val="center"/>
          </w:tcPr>
          <w:p w:rsidR="00D21310" w:rsidRPr="00D21310" w:rsidRDefault="00D21310" w:rsidP="00D21310">
            <w:pPr>
              <w:pStyle w:val="ListParagraph"/>
              <w:numPr>
                <w:ilvl w:val="0"/>
                <w:numId w:val="28"/>
              </w:numPr>
              <w:tabs>
                <w:tab w:val="left" w:pos="60"/>
                <w:tab w:val="left" w:pos="284"/>
              </w:tabs>
              <w:spacing w:after="0" w:line="240" w:lineRule="auto"/>
              <w:rPr>
                <w:rFonts w:cs="Arial"/>
                <w:sz w:val="20"/>
                <w:szCs w:val="20"/>
              </w:rPr>
            </w:pPr>
          </w:p>
        </w:tc>
        <w:tc>
          <w:tcPr>
            <w:tcW w:w="14555" w:type="dxa"/>
            <w:gridSpan w:val="4"/>
            <w:vAlign w:val="center"/>
          </w:tcPr>
          <w:p w:rsidR="00D21310" w:rsidRDefault="007D36E1" w:rsidP="00AC51D9">
            <w:pPr>
              <w:rPr>
                <w:rFonts w:cs="Arial"/>
                <w:sz w:val="18"/>
                <w:szCs w:val="18"/>
              </w:rPr>
            </w:pPr>
            <w:r>
              <w:rPr>
                <w:rFonts w:cs="Arial"/>
                <w:sz w:val="18"/>
                <w:szCs w:val="18"/>
              </w:rPr>
              <w:t>There has been a two-year reduction in the number of new-starter families accessing PP funding. This is reducing the finances available to support the needs of children eligible for funding.</w:t>
            </w:r>
          </w:p>
        </w:tc>
      </w:tr>
      <w:tr w:rsidR="003A2C2B" w:rsidRPr="00326C32" w:rsidTr="00096DFE">
        <w:trPr>
          <w:trHeight w:hRule="exact" w:val="340"/>
        </w:trPr>
        <w:tc>
          <w:tcPr>
            <w:tcW w:w="10598" w:type="dxa"/>
            <w:gridSpan w:val="4"/>
            <w:shd w:val="clear" w:color="auto" w:fill="CFDCE3"/>
            <w:tcMar>
              <w:top w:w="57" w:type="dxa"/>
              <w:bottom w:w="57" w:type="dxa"/>
            </w:tcMar>
          </w:tcPr>
          <w:p w:rsidR="003A2C2B" w:rsidRPr="00326C32" w:rsidRDefault="003A2C2B" w:rsidP="00217F16">
            <w:pPr>
              <w:pStyle w:val="ListParagraph"/>
              <w:numPr>
                <w:ilvl w:val="0"/>
                <w:numId w:val="2"/>
              </w:numPr>
              <w:ind w:left="567"/>
              <w:rPr>
                <w:rFonts w:cs="Arial"/>
                <w:b/>
              </w:rPr>
            </w:pPr>
            <w:r>
              <w:rPr>
                <w:rFonts w:cs="Arial"/>
                <w:b/>
              </w:rPr>
              <w:t>Desired o</w:t>
            </w:r>
            <w:r w:rsidRPr="00326C32">
              <w:rPr>
                <w:rFonts w:cs="Arial"/>
                <w:b/>
              </w:rPr>
              <w:t xml:space="preserve">utcomes </w:t>
            </w:r>
            <w:r w:rsidR="00913425">
              <w:rPr>
                <w:rFonts w:cs="Arial"/>
                <w:i/>
              </w:rPr>
              <w:t>(see Pupil Premium action plan 2017-2018</w:t>
            </w:r>
            <w:r w:rsidRPr="00326C32">
              <w:rPr>
                <w:rFonts w:cs="Arial"/>
                <w:i/>
              </w:rPr>
              <w:t>)</w:t>
            </w:r>
          </w:p>
        </w:tc>
        <w:tc>
          <w:tcPr>
            <w:tcW w:w="4819" w:type="dxa"/>
            <w:gridSpan w:val="2"/>
            <w:shd w:val="clear" w:color="auto" w:fill="CFDCE3"/>
          </w:tcPr>
          <w:p w:rsidR="003A2C2B" w:rsidRPr="00326C32" w:rsidRDefault="003A2C2B" w:rsidP="00155105">
            <w:pPr>
              <w:rPr>
                <w:rFonts w:cs="Arial"/>
                <w:b/>
              </w:rPr>
            </w:pPr>
            <w:r w:rsidRPr="00326C32">
              <w:rPr>
                <w:rFonts w:cs="Arial"/>
                <w:b/>
              </w:rPr>
              <w:t xml:space="preserve">Success criteria </w:t>
            </w:r>
          </w:p>
        </w:tc>
      </w:tr>
      <w:tr w:rsidR="00AF060A" w:rsidRPr="00326C32" w:rsidTr="00834E11">
        <w:trPr>
          <w:trHeight w:hRule="exact" w:val="1573"/>
        </w:trPr>
        <w:tc>
          <w:tcPr>
            <w:tcW w:w="817" w:type="dxa"/>
            <w:tcMar>
              <w:top w:w="57" w:type="dxa"/>
              <w:bottom w:w="57" w:type="dxa"/>
            </w:tcMar>
            <w:vAlign w:val="center"/>
          </w:tcPr>
          <w:p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AF060A" w:rsidRPr="00761B0E" w:rsidRDefault="009312E4" w:rsidP="00761B0E">
            <w:pPr>
              <w:rPr>
                <w:rFonts w:cs="Arial"/>
                <w:sz w:val="18"/>
                <w:szCs w:val="18"/>
              </w:rPr>
            </w:pPr>
            <w:r>
              <w:rPr>
                <w:rFonts w:cs="Arial"/>
                <w:sz w:val="18"/>
                <w:szCs w:val="18"/>
              </w:rPr>
              <w:t xml:space="preserve">(Improve phonics) </w:t>
            </w:r>
            <w:r w:rsidR="00D41B5A" w:rsidRPr="00761B0E">
              <w:rPr>
                <w:rFonts w:cs="Arial"/>
                <w:sz w:val="18"/>
                <w:szCs w:val="18"/>
              </w:rPr>
              <w:t>Improved quality of teaching and learning o</w:t>
            </w:r>
            <w:r w:rsidR="007D36E1">
              <w:rPr>
                <w:rFonts w:cs="Arial"/>
                <w:sz w:val="18"/>
                <w:szCs w:val="18"/>
              </w:rPr>
              <w:t>f early reading</w:t>
            </w:r>
            <w:proofErr w:type="gramStart"/>
            <w:r w:rsidR="007D36E1">
              <w:rPr>
                <w:rFonts w:cs="Arial"/>
                <w:sz w:val="18"/>
                <w:szCs w:val="18"/>
              </w:rPr>
              <w:t xml:space="preserve">, in particular, </w:t>
            </w:r>
            <w:r w:rsidR="00D41B5A" w:rsidRPr="00761B0E">
              <w:rPr>
                <w:rFonts w:cs="Arial"/>
                <w:sz w:val="18"/>
                <w:szCs w:val="18"/>
              </w:rPr>
              <w:t>phonics</w:t>
            </w:r>
            <w:proofErr w:type="gramEnd"/>
            <w:r w:rsidR="00D41B5A" w:rsidRPr="00761B0E">
              <w:rPr>
                <w:rFonts w:cs="Arial"/>
                <w:sz w:val="18"/>
                <w:szCs w:val="18"/>
              </w:rPr>
              <w:t>. Consistency in approach of teaching reading and early reading. Sufficient resources available for delivering phonics programme.</w:t>
            </w:r>
            <w:r w:rsidR="000C0FA3" w:rsidRPr="00761B0E">
              <w:rPr>
                <w:rFonts w:cs="Arial"/>
                <w:sz w:val="18"/>
                <w:szCs w:val="18"/>
              </w:rPr>
              <w:t xml:space="preserve"> Increased reading at home. Improvem</w:t>
            </w:r>
            <w:r w:rsidR="00761B0E" w:rsidRPr="00761B0E">
              <w:rPr>
                <w:rFonts w:cs="Arial"/>
                <w:sz w:val="18"/>
                <w:szCs w:val="18"/>
              </w:rPr>
              <w:t>ents in attainment and progress for all, including PP pupils.</w:t>
            </w:r>
          </w:p>
        </w:tc>
        <w:tc>
          <w:tcPr>
            <w:tcW w:w="4819" w:type="dxa"/>
            <w:gridSpan w:val="2"/>
            <w:vAlign w:val="center"/>
          </w:tcPr>
          <w:p w:rsidR="00F02DAA" w:rsidRPr="00834E11" w:rsidRDefault="00F02DAA" w:rsidP="00761B0E">
            <w:pPr>
              <w:rPr>
                <w:rFonts w:cs="Arial"/>
                <w:sz w:val="18"/>
                <w:szCs w:val="18"/>
              </w:rPr>
            </w:pPr>
            <w:r w:rsidRPr="00834E11">
              <w:rPr>
                <w:rFonts w:cs="Arial"/>
                <w:sz w:val="18"/>
                <w:szCs w:val="18"/>
              </w:rPr>
              <w:t>At le</w:t>
            </w:r>
            <w:r w:rsidR="00834E11" w:rsidRPr="00834E11">
              <w:rPr>
                <w:rFonts w:cs="Arial"/>
                <w:sz w:val="18"/>
                <w:szCs w:val="18"/>
              </w:rPr>
              <w:t>ast 66</w:t>
            </w:r>
            <w:r w:rsidRPr="00834E11">
              <w:rPr>
                <w:rFonts w:cs="Arial"/>
                <w:sz w:val="18"/>
                <w:szCs w:val="18"/>
              </w:rPr>
              <w:t>%</w:t>
            </w:r>
            <w:r w:rsidR="00834E11" w:rsidRPr="00834E11">
              <w:rPr>
                <w:rFonts w:cs="Arial"/>
                <w:sz w:val="18"/>
                <w:szCs w:val="18"/>
              </w:rPr>
              <w:t xml:space="preserve"> (4/6)</w:t>
            </w:r>
            <w:r w:rsidRPr="00834E11">
              <w:rPr>
                <w:rFonts w:cs="Arial"/>
                <w:sz w:val="18"/>
                <w:szCs w:val="18"/>
              </w:rPr>
              <w:t xml:space="preserve"> of PP children will achieve expected standards for re</w:t>
            </w:r>
            <w:r w:rsidR="000B641E" w:rsidRPr="00834E11">
              <w:rPr>
                <w:rFonts w:cs="Arial"/>
                <w:sz w:val="18"/>
                <w:szCs w:val="18"/>
              </w:rPr>
              <w:t>ading in EYFS and ‘GLD’.</w:t>
            </w:r>
          </w:p>
          <w:p w:rsidR="00AF060A" w:rsidRPr="00834E11" w:rsidRDefault="00834E11" w:rsidP="00761B0E">
            <w:pPr>
              <w:rPr>
                <w:rFonts w:cs="Arial"/>
                <w:sz w:val="18"/>
                <w:szCs w:val="18"/>
              </w:rPr>
            </w:pPr>
            <w:r w:rsidRPr="00834E11">
              <w:rPr>
                <w:rFonts w:cs="Arial"/>
                <w:sz w:val="18"/>
                <w:szCs w:val="18"/>
              </w:rPr>
              <w:t>Phonics attainment at the end of Y1 for PP pupils will be at least 40% (2/5). This cohort has a smaller number of PP eligible pupils, two of whom have significant SENDs.</w:t>
            </w:r>
          </w:p>
          <w:p w:rsidR="00F02DAA" w:rsidRPr="007D36E1" w:rsidRDefault="00834E11" w:rsidP="00761B0E">
            <w:pPr>
              <w:rPr>
                <w:rFonts w:cs="Arial"/>
                <w:sz w:val="18"/>
                <w:szCs w:val="18"/>
                <w:highlight w:val="yellow"/>
              </w:rPr>
            </w:pPr>
            <w:r w:rsidRPr="00834E11">
              <w:rPr>
                <w:rFonts w:cs="Arial"/>
                <w:sz w:val="18"/>
                <w:szCs w:val="18"/>
              </w:rPr>
              <w:t>At least 6</w:t>
            </w:r>
            <w:r w:rsidR="00D41B5A" w:rsidRPr="00834E11">
              <w:rPr>
                <w:rFonts w:cs="Arial"/>
                <w:sz w:val="18"/>
                <w:szCs w:val="18"/>
              </w:rPr>
              <w:t>0% of children sitting the phonics recheck will pass.</w:t>
            </w:r>
          </w:p>
        </w:tc>
      </w:tr>
      <w:tr w:rsidR="00AF060A" w:rsidRPr="00326C32" w:rsidTr="003F4CAB">
        <w:trPr>
          <w:trHeight w:hRule="exact" w:val="1361"/>
        </w:trPr>
        <w:tc>
          <w:tcPr>
            <w:tcW w:w="817" w:type="dxa"/>
            <w:tcMar>
              <w:top w:w="57" w:type="dxa"/>
              <w:bottom w:w="57" w:type="dxa"/>
            </w:tcMar>
            <w:vAlign w:val="center"/>
          </w:tcPr>
          <w:p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AF060A" w:rsidRPr="00761B0E" w:rsidRDefault="009312E4" w:rsidP="00761B0E">
            <w:pPr>
              <w:rPr>
                <w:rFonts w:cs="Arial"/>
                <w:sz w:val="18"/>
                <w:szCs w:val="18"/>
              </w:rPr>
            </w:pPr>
            <w:r>
              <w:rPr>
                <w:rFonts w:cs="Arial"/>
                <w:sz w:val="18"/>
                <w:szCs w:val="18"/>
              </w:rPr>
              <w:t xml:space="preserve">(Improve KS1 and KS2 mathematics) </w:t>
            </w:r>
            <w:r w:rsidR="00761B0E" w:rsidRPr="00761B0E">
              <w:rPr>
                <w:rFonts w:cs="Arial"/>
                <w:sz w:val="18"/>
                <w:szCs w:val="18"/>
              </w:rPr>
              <w:t>Improved quality of teaching and learning of mathematics. Consistency in approach of teaching mathematics</w:t>
            </w:r>
            <w:r w:rsidR="00917EC0">
              <w:rPr>
                <w:rFonts w:cs="Arial"/>
                <w:sz w:val="18"/>
                <w:szCs w:val="18"/>
              </w:rPr>
              <w:t xml:space="preserve"> in KS1 and KS2</w:t>
            </w:r>
            <w:r w:rsidR="00761B0E" w:rsidRPr="00761B0E">
              <w:rPr>
                <w:rFonts w:cs="Arial"/>
                <w:sz w:val="18"/>
                <w:szCs w:val="18"/>
              </w:rPr>
              <w:t xml:space="preserve">. Sufficient resources available for delivering mathematics. Regular opportunities for pupils to reason and problem solve in order to </w:t>
            </w:r>
            <w:r w:rsidR="00761B0E">
              <w:rPr>
                <w:rFonts w:cs="Arial"/>
                <w:sz w:val="18"/>
                <w:szCs w:val="18"/>
              </w:rPr>
              <w:t xml:space="preserve">gain conceptual understanding, </w:t>
            </w:r>
            <w:r w:rsidR="00761B0E" w:rsidRPr="00761B0E">
              <w:rPr>
                <w:rFonts w:cs="Arial"/>
                <w:sz w:val="18"/>
                <w:szCs w:val="18"/>
              </w:rPr>
              <w:t>consolidate</w:t>
            </w:r>
            <w:r w:rsidR="00761B0E">
              <w:rPr>
                <w:rFonts w:cs="Arial"/>
                <w:sz w:val="18"/>
                <w:szCs w:val="18"/>
              </w:rPr>
              <w:t xml:space="preserve"> learning</w:t>
            </w:r>
            <w:r w:rsidR="00761B0E" w:rsidRPr="00761B0E">
              <w:rPr>
                <w:rFonts w:cs="Arial"/>
                <w:sz w:val="18"/>
                <w:szCs w:val="18"/>
              </w:rPr>
              <w:t xml:space="preserve"> and master mathematics concepts. Improvements in attainment and progress for all, including PP pupils.</w:t>
            </w:r>
          </w:p>
        </w:tc>
        <w:tc>
          <w:tcPr>
            <w:tcW w:w="4819" w:type="dxa"/>
            <w:gridSpan w:val="2"/>
            <w:vAlign w:val="center"/>
          </w:tcPr>
          <w:p w:rsidR="00AF060A" w:rsidRPr="003F4CAB" w:rsidRDefault="00096DFE" w:rsidP="00096DFE">
            <w:pPr>
              <w:rPr>
                <w:rFonts w:cs="Arial"/>
                <w:sz w:val="18"/>
                <w:szCs w:val="18"/>
              </w:rPr>
            </w:pPr>
            <w:r w:rsidRPr="003F4CAB">
              <w:rPr>
                <w:rFonts w:cs="Arial"/>
                <w:sz w:val="18"/>
                <w:szCs w:val="18"/>
              </w:rPr>
              <w:t>An increase of at least 15% in end of KS1 expected attainment for PP pupils.</w:t>
            </w:r>
          </w:p>
          <w:p w:rsidR="003F4CAB" w:rsidRPr="003F4CAB" w:rsidRDefault="003F4CAB" w:rsidP="003F4CAB">
            <w:pPr>
              <w:rPr>
                <w:rFonts w:cs="Arial"/>
                <w:sz w:val="18"/>
                <w:szCs w:val="18"/>
              </w:rPr>
            </w:pPr>
            <w:r>
              <w:rPr>
                <w:rFonts w:cs="Arial"/>
                <w:sz w:val="18"/>
                <w:szCs w:val="18"/>
              </w:rPr>
              <w:t>An increase of at least 10% in end of KS2</w:t>
            </w:r>
            <w:r w:rsidRPr="003F4CAB">
              <w:rPr>
                <w:rFonts w:cs="Arial"/>
                <w:sz w:val="18"/>
                <w:szCs w:val="18"/>
              </w:rPr>
              <w:t xml:space="preserve"> expected attainment for PP pupils.</w:t>
            </w:r>
          </w:p>
          <w:p w:rsidR="00096DFE" w:rsidRPr="003F4CAB" w:rsidRDefault="003F4CAB" w:rsidP="00096DFE">
            <w:pPr>
              <w:rPr>
                <w:rFonts w:cs="Arial"/>
                <w:sz w:val="18"/>
                <w:szCs w:val="18"/>
              </w:rPr>
            </w:pPr>
            <w:r w:rsidRPr="003F4CAB">
              <w:rPr>
                <w:rFonts w:cs="Arial"/>
                <w:sz w:val="18"/>
                <w:szCs w:val="18"/>
              </w:rPr>
              <w:t>An increase from 0%</w:t>
            </w:r>
            <w:r w:rsidR="00096DFE" w:rsidRPr="003F4CAB">
              <w:rPr>
                <w:rFonts w:cs="Arial"/>
                <w:sz w:val="18"/>
                <w:szCs w:val="18"/>
              </w:rPr>
              <w:t xml:space="preserve"> in end of KS2 greater depth attainment for PP pupils.</w:t>
            </w:r>
          </w:p>
          <w:p w:rsidR="00096DFE" w:rsidRPr="007D36E1" w:rsidRDefault="00096DFE" w:rsidP="00096DFE">
            <w:pPr>
              <w:rPr>
                <w:rFonts w:cs="Arial"/>
                <w:sz w:val="18"/>
                <w:szCs w:val="18"/>
                <w:highlight w:val="yellow"/>
              </w:rPr>
            </w:pPr>
          </w:p>
        </w:tc>
      </w:tr>
      <w:tr w:rsidR="00AF060A" w:rsidRPr="00326C32" w:rsidTr="00E75604">
        <w:trPr>
          <w:trHeight w:hRule="exact" w:val="1214"/>
        </w:trPr>
        <w:tc>
          <w:tcPr>
            <w:tcW w:w="817" w:type="dxa"/>
            <w:tcMar>
              <w:top w:w="57" w:type="dxa"/>
              <w:bottom w:w="57" w:type="dxa"/>
            </w:tcMar>
            <w:vAlign w:val="center"/>
          </w:tcPr>
          <w:p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AF060A" w:rsidRPr="00761B0E" w:rsidRDefault="009312E4" w:rsidP="0085272B">
            <w:pPr>
              <w:rPr>
                <w:rFonts w:cs="Arial"/>
                <w:sz w:val="18"/>
                <w:szCs w:val="18"/>
              </w:rPr>
            </w:pPr>
            <w:r>
              <w:rPr>
                <w:rFonts w:cs="Arial"/>
                <w:sz w:val="18"/>
                <w:szCs w:val="18"/>
              </w:rPr>
              <w:t xml:space="preserve">(Improve KS1 and KS2 reading) </w:t>
            </w:r>
            <w:r w:rsidR="0085272B" w:rsidRPr="00761B0E">
              <w:rPr>
                <w:rFonts w:cs="Arial"/>
                <w:sz w:val="18"/>
                <w:szCs w:val="18"/>
              </w:rPr>
              <w:t xml:space="preserve">Improved quality of teaching and learning of </w:t>
            </w:r>
            <w:r w:rsidR="0085272B">
              <w:rPr>
                <w:rFonts w:cs="Arial"/>
                <w:sz w:val="18"/>
                <w:szCs w:val="18"/>
              </w:rPr>
              <w:t>reading</w:t>
            </w:r>
            <w:r w:rsidR="00917EC0">
              <w:rPr>
                <w:rFonts w:cs="Arial"/>
                <w:sz w:val="18"/>
                <w:szCs w:val="18"/>
              </w:rPr>
              <w:t xml:space="preserve"> in KS1 and KS2</w:t>
            </w:r>
            <w:r w:rsidR="0085272B" w:rsidRPr="00761B0E">
              <w:rPr>
                <w:rFonts w:cs="Arial"/>
                <w:sz w:val="18"/>
                <w:szCs w:val="18"/>
              </w:rPr>
              <w:t xml:space="preserve">. Consistency in approach of teaching </w:t>
            </w:r>
            <w:r w:rsidR="0085272B">
              <w:rPr>
                <w:rFonts w:cs="Arial"/>
                <w:sz w:val="18"/>
                <w:szCs w:val="18"/>
              </w:rPr>
              <w:t>reading</w:t>
            </w:r>
            <w:r w:rsidR="0085272B" w:rsidRPr="00761B0E">
              <w:rPr>
                <w:rFonts w:cs="Arial"/>
                <w:sz w:val="18"/>
                <w:szCs w:val="18"/>
              </w:rPr>
              <w:t xml:space="preserve">. Sufficient resources available for delivering </w:t>
            </w:r>
            <w:r w:rsidR="0085272B">
              <w:rPr>
                <w:rFonts w:cs="Arial"/>
                <w:sz w:val="18"/>
                <w:szCs w:val="18"/>
              </w:rPr>
              <w:t>reading</w:t>
            </w:r>
            <w:r w:rsidR="00917EC0">
              <w:rPr>
                <w:rFonts w:cs="Arial"/>
                <w:sz w:val="18"/>
                <w:szCs w:val="18"/>
              </w:rPr>
              <w:t xml:space="preserve">. Increased reading at home. </w:t>
            </w:r>
            <w:r w:rsidR="0085272B" w:rsidRPr="00761B0E">
              <w:rPr>
                <w:rFonts w:cs="Arial"/>
                <w:sz w:val="18"/>
                <w:szCs w:val="18"/>
              </w:rPr>
              <w:t>Improvements in attainment and progress for all, including PP pupils.</w:t>
            </w:r>
          </w:p>
        </w:tc>
        <w:tc>
          <w:tcPr>
            <w:tcW w:w="4819" w:type="dxa"/>
            <w:gridSpan w:val="2"/>
            <w:vAlign w:val="center"/>
          </w:tcPr>
          <w:p w:rsidR="0085272B" w:rsidRPr="003F4CAB" w:rsidRDefault="003F4CAB" w:rsidP="0085272B">
            <w:pPr>
              <w:rPr>
                <w:rFonts w:cs="Arial"/>
                <w:sz w:val="18"/>
                <w:szCs w:val="18"/>
              </w:rPr>
            </w:pPr>
            <w:r w:rsidRPr="003F4CAB">
              <w:rPr>
                <w:rFonts w:cs="Arial"/>
                <w:sz w:val="18"/>
                <w:szCs w:val="18"/>
              </w:rPr>
              <w:t>An increase of at least 15</w:t>
            </w:r>
            <w:r w:rsidR="0085272B" w:rsidRPr="003F4CAB">
              <w:rPr>
                <w:rFonts w:cs="Arial"/>
                <w:sz w:val="18"/>
                <w:szCs w:val="18"/>
              </w:rPr>
              <w:t>% in end of KS1 expected attainment for PP pupils.</w:t>
            </w:r>
          </w:p>
          <w:p w:rsidR="003F4CAB" w:rsidRPr="003F4CAB" w:rsidRDefault="003F4CAB" w:rsidP="003F4CAB">
            <w:pPr>
              <w:rPr>
                <w:rFonts w:cs="Arial"/>
                <w:sz w:val="18"/>
                <w:szCs w:val="18"/>
              </w:rPr>
            </w:pPr>
            <w:r w:rsidRPr="003F4CAB">
              <w:rPr>
                <w:rFonts w:cs="Arial"/>
                <w:sz w:val="18"/>
                <w:szCs w:val="18"/>
              </w:rPr>
              <w:t>An increase of at least 15% in end of KS</w:t>
            </w:r>
            <w:r>
              <w:rPr>
                <w:rFonts w:cs="Arial"/>
                <w:sz w:val="18"/>
                <w:szCs w:val="18"/>
              </w:rPr>
              <w:t>2</w:t>
            </w:r>
            <w:r w:rsidRPr="003F4CAB">
              <w:rPr>
                <w:rFonts w:cs="Arial"/>
                <w:sz w:val="18"/>
                <w:szCs w:val="18"/>
              </w:rPr>
              <w:t xml:space="preserve"> expected attainment for PP pupils.</w:t>
            </w:r>
          </w:p>
          <w:p w:rsidR="00AF060A" w:rsidRPr="007D36E1" w:rsidRDefault="0085272B" w:rsidP="0085272B">
            <w:pPr>
              <w:rPr>
                <w:rFonts w:cs="Arial"/>
                <w:sz w:val="18"/>
                <w:szCs w:val="18"/>
                <w:highlight w:val="yellow"/>
              </w:rPr>
            </w:pPr>
            <w:r w:rsidRPr="003F4CAB">
              <w:rPr>
                <w:rFonts w:cs="Arial"/>
                <w:sz w:val="18"/>
                <w:szCs w:val="18"/>
              </w:rPr>
              <w:t>End of KS2 greater de</w:t>
            </w:r>
            <w:r w:rsidR="003F4CAB" w:rsidRPr="003F4CAB">
              <w:rPr>
                <w:rFonts w:cs="Arial"/>
                <w:sz w:val="18"/>
                <w:szCs w:val="18"/>
              </w:rPr>
              <w:t>pth PP attainment is at least 7</w:t>
            </w:r>
            <w:r w:rsidRPr="003F4CAB">
              <w:rPr>
                <w:rFonts w:cs="Arial"/>
                <w:sz w:val="18"/>
                <w:szCs w:val="18"/>
              </w:rPr>
              <w:t>%.</w:t>
            </w:r>
          </w:p>
        </w:tc>
      </w:tr>
      <w:tr w:rsidR="00AF060A" w:rsidRPr="00326C32" w:rsidTr="00E75604">
        <w:trPr>
          <w:trHeight w:hRule="exact" w:val="928"/>
        </w:trPr>
        <w:tc>
          <w:tcPr>
            <w:tcW w:w="817" w:type="dxa"/>
            <w:tcMar>
              <w:top w:w="57" w:type="dxa"/>
              <w:bottom w:w="57" w:type="dxa"/>
            </w:tcMar>
            <w:vAlign w:val="center"/>
          </w:tcPr>
          <w:p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AF060A" w:rsidRPr="00761B0E" w:rsidRDefault="00EB050B" w:rsidP="000B641E">
            <w:pPr>
              <w:rPr>
                <w:rFonts w:cs="Arial"/>
                <w:sz w:val="18"/>
                <w:szCs w:val="18"/>
              </w:rPr>
            </w:pPr>
            <w:r>
              <w:rPr>
                <w:rFonts w:cs="Arial"/>
                <w:sz w:val="18"/>
                <w:szCs w:val="18"/>
              </w:rPr>
              <w:t>(Improve early speaking and vocabulary</w:t>
            </w:r>
            <w:r w:rsidR="009312E4">
              <w:rPr>
                <w:rFonts w:cs="Arial"/>
                <w:sz w:val="18"/>
                <w:szCs w:val="18"/>
              </w:rPr>
              <w:t xml:space="preserve">) </w:t>
            </w:r>
            <w:r w:rsidR="00AB73A3">
              <w:rPr>
                <w:rFonts w:cs="Arial"/>
                <w:sz w:val="18"/>
                <w:szCs w:val="18"/>
              </w:rPr>
              <w:t>All children whom, on entry, are identified as having speech and vocabulary issues to make at least expected progress from starting points</w:t>
            </w:r>
            <w:r w:rsidR="000B641E">
              <w:rPr>
                <w:rFonts w:cs="Arial"/>
                <w:sz w:val="18"/>
                <w:szCs w:val="18"/>
              </w:rPr>
              <w:t xml:space="preserve">. </w:t>
            </w:r>
            <w:r w:rsidR="00484C24">
              <w:rPr>
                <w:rFonts w:cs="Arial"/>
                <w:sz w:val="18"/>
                <w:szCs w:val="18"/>
              </w:rPr>
              <w:t>Improvements to the quality of writing throughout the school and increased attainment in the GPS tests at the end of Key Stage 2.</w:t>
            </w:r>
          </w:p>
        </w:tc>
        <w:tc>
          <w:tcPr>
            <w:tcW w:w="4819" w:type="dxa"/>
            <w:gridSpan w:val="2"/>
            <w:vAlign w:val="center"/>
          </w:tcPr>
          <w:p w:rsidR="00AF060A" w:rsidRPr="003F4CAB" w:rsidRDefault="003F4CAB" w:rsidP="00761B0E">
            <w:pPr>
              <w:rPr>
                <w:rFonts w:cs="Arial"/>
                <w:sz w:val="18"/>
                <w:szCs w:val="18"/>
              </w:rPr>
            </w:pPr>
            <w:r w:rsidRPr="003F4CAB">
              <w:rPr>
                <w:rFonts w:cs="Arial"/>
                <w:sz w:val="18"/>
                <w:szCs w:val="18"/>
              </w:rPr>
              <w:t>At least 66</w:t>
            </w:r>
            <w:r w:rsidR="000B641E" w:rsidRPr="003F4CAB">
              <w:rPr>
                <w:rFonts w:cs="Arial"/>
                <w:sz w:val="18"/>
                <w:szCs w:val="18"/>
              </w:rPr>
              <w:t>% of PP pupils (</w:t>
            </w:r>
            <w:r w:rsidRPr="003F4CAB">
              <w:rPr>
                <w:rFonts w:cs="Arial"/>
                <w:sz w:val="18"/>
                <w:szCs w:val="18"/>
              </w:rPr>
              <w:t>4/6</w:t>
            </w:r>
            <w:r w:rsidR="000B641E" w:rsidRPr="003F4CAB">
              <w:rPr>
                <w:rFonts w:cs="Arial"/>
                <w:sz w:val="18"/>
                <w:szCs w:val="18"/>
              </w:rPr>
              <w:t>) to achieve speaking and listening early learning goals.</w:t>
            </w:r>
          </w:p>
        </w:tc>
      </w:tr>
      <w:tr w:rsidR="00AF060A" w:rsidRPr="00326C32" w:rsidTr="009312E4">
        <w:trPr>
          <w:trHeight w:hRule="exact" w:val="1060"/>
        </w:trPr>
        <w:tc>
          <w:tcPr>
            <w:tcW w:w="817" w:type="dxa"/>
            <w:tcMar>
              <w:top w:w="57" w:type="dxa"/>
              <w:bottom w:w="57" w:type="dxa"/>
            </w:tcMar>
            <w:vAlign w:val="center"/>
          </w:tcPr>
          <w:p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AF060A" w:rsidRPr="000664DD" w:rsidRDefault="009312E4" w:rsidP="000664DD">
            <w:pPr>
              <w:rPr>
                <w:rFonts w:cs="Arial"/>
                <w:sz w:val="18"/>
              </w:rPr>
            </w:pPr>
            <w:r w:rsidRPr="009312E4">
              <w:rPr>
                <w:rFonts w:cs="Arial"/>
                <w:color w:val="0D0D0D" w:themeColor="text1" w:themeTint="F2"/>
                <w:sz w:val="18"/>
                <w:szCs w:val="16"/>
              </w:rPr>
              <w:t xml:space="preserve">(Improve pupil well-being, behaviour and self-esteem) </w:t>
            </w:r>
            <w:r w:rsidR="004C086B" w:rsidRPr="000664DD">
              <w:rPr>
                <w:rFonts w:cs="Arial"/>
                <w:sz w:val="18"/>
              </w:rPr>
              <w:t>Improved</w:t>
            </w:r>
            <w:r w:rsidR="00375939" w:rsidRPr="000664DD">
              <w:rPr>
                <w:rFonts w:cs="Arial"/>
                <w:sz w:val="18"/>
              </w:rPr>
              <w:t xml:space="preserve"> behaviour of internally identified </w:t>
            </w:r>
            <w:r w:rsidR="000664DD" w:rsidRPr="000664DD">
              <w:rPr>
                <w:rFonts w:cs="Arial"/>
                <w:sz w:val="18"/>
              </w:rPr>
              <w:t>pupils</w:t>
            </w:r>
            <w:r w:rsidR="00375939" w:rsidRPr="000664DD">
              <w:rPr>
                <w:rFonts w:cs="Arial"/>
                <w:sz w:val="18"/>
              </w:rPr>
              <w:t>.</w:t>
            </w:r>
            <w:r w:rsidR="004C086B" w:rsidRPr="000664DD">
              <w:rPr>
                <w:rFonts w:cs="Arial"/>
                <w:sz w:val="18"/>
              </w:rPr>
              <w:t xml:space="preserve"> An increase in self-esteem. More secure friendship groups for </w:t>
            </w:r>
            <w:r w:rsidR="000664DD" w:rsidRPr="000664DD">
              <w:rPr>
                <w:rFonts w:cs="Arial"/>
                <w:sz w:val="18"/>
              </w:rPr>
              <w:t>internally identified pupils. A reduction in the number of low-level behaviour incidents involving internally identified children. A reduction in the number of fixed term exclusions for internally identified pupils.</w:t>
            </w:r>
          </w:p>
        </w:tc>
        <w:tc>
          <w:tcPr>
            <w:tcW w:w="4819" w:type="dxa"/>
            <w:gridSpan w:val="2"/>
            <w:vAlign w:val="center"/>
          </w:tcPr>
          <w:p w:rsidR="007F07B2" w:rsidRPr="00432B77" w:rsidRDefault="000664DD" w:rsidP="000664DD">
            <w:pPr>
              <w:rPr>
                <w:rFonts w:cs="Arial"/>
                <w:sz w:val="18"/>
              </w:rPr>
            </w:pPr>
            <w:r w:rsidRPr="00432B77">
              <w:rPr>
                <w:rFonts w:cs="Arial"/>
                <w:sz w:val="18"/>
              </w:rPr>
              <w:t xml:space="preserve">Less than 0.8% of pupils excluded by the end of the year. </w:t>
            </w:r>
          </w:p>
          <w:p w:rsidR="000664DD" w:rsidRPr="00432B77" w:rsidRDefault="000664DD" w:rsidP="000664DD">
            <w:pPr>
              <w:rPr>
                <w:rFonts w:cs="Arial"/>
                <w:sz w:val="18"/>
              </w:rPr>
            </w:pPr>
            <w:r w:rsidRPr="00432B77">
              <w:rPr>
                <w:rFonts w:cs="Arial"/>
                <w:sz w:val="18"/>
              </w:rPr>
              <w:t>Over 80% of internally identified pupils will have a reduction in the number of low-level behaviour incidents.</w:t>
            </w:r>
          </w:p>
        </w:tc>
      </w:tr>
      <w:tr w:rsidR="007F07B2" w:rsidRPr="00326C32" w:rsidTr="00E75604">
        <w:trPr>
          <w:trHeight w:hRule="exact" w:val="923"/>
        </w:trPr>
        <w:tc>
          <w:tcPr>
            <w:tcW w:w="817" w:type="dxa"/>
            <w:tcMar>
              <w:top w:w="57" w:type="dxa"/>
              <w:bottom w:w="57" w:type="dxa"/>
            </w:tcMar>
            <w:vAlign w:val="center"/>
          </w:tcPr>
          <w:p w:rsidR="007F07B2" w:rsidRPr="00326C32" w:rsidRDefault="007F07B2"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7F07B2" w:rsidRPr="0024155B" w:rsidRDefault="009312E4" w:rsidP="000664DD">
            <w:pPr>
              <w:rPr>
                <w:rFonts w:cs="Arial"/>
                <w:sz w:val="18"/>
              </w:rPr>
            </w:pPr>
            <w:r>
              <w:rPr>
                <w:rFonts w:cs="Arial"/>
                <w:sz w:val="18"/>
              </w:rPr>
              <w:t xml:space="preserve">(Improve attendance) </w:t>
            </w:r>
            <w:r w:rsidR="00947A8C">
              <w:rPr>
                <w:rFonts w:cs="Arial"/>
                <w:sz w:val="18"/>
              </w:rPr>
              <w:t>Overall increase in</w:t>
            </w:r>
            <w:r w:rsidR="00C91737">
              <w:rPr>
                <w:rFonts w:cs="Arial"/>
                <w:sz w:val="18"/>
              </w:rPr>
              <w:t xml:space="preserve"> the school’s average attendance percentage. A reduction in the number of PP pupils classified as persistently absent and an overall improvement in attendance for PP pupils.</w:t>
            </w:r>
          </w:p>
        </w:tc>
        <w:tc>
          <w:tcPr>
            <w:tcW w:w="4819" w:type="dxa"/>
            <w:gridSpan w:val="2"/>
            <w:vAlign w:val="center"/>
          </w:tcPr>
          <w:p w:rsidR="00C91737" w:rsidRPr="00432B77" w:rsidRDefault="00C91737" w:rsidP="003F106B">
            <w:pPr>
              <w:rPr>
                <w:rFonts w:cs="Arial"/>
                <w:sz w:val="18"/>
              </w:rPr>
            </w:pPr>
            <w:r w:rsidRPr="00432B77">
              <w:rPr>
                <w:rFonts w:cs="Arial"/>
                <w:sz w:val="18"/>
              </w:rPr>
              <w:t xml:space="preserve">The overall school attendance figure will be </w:t>
            </w:r>
            <w:r w:rsidR="003F106B" w:rsidRPr="00432B77">
              <w:rPr>
                <w:rFonts w:cs="Arial"/>
                <w:sz w:val="18"/>
              </w:rPr>
              <w:t xml:space="preserve">above that of the previous year. </w:t>
            </w:r>
            <w:r w:rsidRPr="00432B77">
              <w:rPr>
                <w:rFonts w:cs="Arial"/>
                <w:sz w:val="18"/>
              </w:rPr>
              <w:t>A</w:t>
            </w:r>
            <w:r w:rsidR="003F106B" w:rsidRPr="00432B77">
              <w:rPr>
                <w:rFonts w:cs="Arial"/>
                <w:sz w:val="18"/>
              </w:rPr>
              <w:t>t least 50</w:t>
            </w:r>
            <w:r w:rsidRPr="00432B77">
              <w:rPr>
                <w:rFonts w:cs="Arial"/>
                <w:sz w:val="18"/>
              </w:rPr>
              <w:t xml:space="preserve">% reduction in the number of persistently absent </w:t>
            </w:r>
            <w:r w:rsidR="00D860CA" w:rsidRPr="00432B77">
              <w:rPr>
                <w:rFonts w:cs="Arial"/>
                <w:sz w:val="18"/>
              </w:rPr>
              <w:t xml:space="preserve">PP </w:t>
            </w:r>
            <w:r w:rsidRPr="00432B77">
              <w:rPr>
                <w:rFonts w:cs="Arial"/>
                <w:sz w:val="18"/>
              </w:rPr>
              <w:t xml:space="preserve">pupils. </w:t>
            </w:r>
          </w:p>
        </w:tc>
      </w:tr>
      <w:tr w:rsidR="00225441" w:rsidRPr="00326C32" w:rsidTr="00225441">
        <w:trPr>
          <w:trHeight w:hRule="exact" w:val="1100"/>
        </w:trPr>
        <w:tc>
          <w:tcPr>
            <w:tcW w:w="817" w:type="dxa"/>
            <w:tcMar>
              <w:top w:w="57" w:type="dxa"/>
              <w:bottom w:w="57" w:type="dxa"/>
            </w:tcMar>
            <w:vAlign w:val="center"/>
          </w:tcPr>
          <w:p w:rsidR="00225441" w:rsidRPr="00326C32" w:rsidRDefault="00225441" w:rsidP="00225441">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225441" w:rsidRDefault="00225441" w:rsidP="00225441">
            <w:pPr>
              <w:rPr>
                <w:rFonts w:cs="Arial"/>
                <w:sz w:val="18"/>
              </w:rPr>
            </w:pPr>
            <w:r>
              <w:rPr>
                <w:rFonts w:cs="Arial"/>
                <w:sz w:val="18"/>
              </w:rPr>
              <w:t>(Improve home-life support) Accelerated connections to external/wider support agencies for children with vulnerable home situations. Improved coordination with multi-agency issues. A reduction in the number of medium/high-level behaviour incidents involving internally identified children. Internally identified children feeling supported. Causal improvements to attendance for linked PP children.</w:t>
            </w:r>
          </w:p>
        </w:tc>
        <w:tc>
          <w:tcPr>
            <w:tcW w:w="4819" w:type="dxa"/>
            <w:gridSpan w:val="2"/>
            <w:vAlign w:val="center"/>
          </w:tcPr>
          <w:p w:rsidR="00225441" w:rsidRPr="00432B77" w:rsidRDefault="00225441" w:rsidP="00225441">
            <w:pPr>
              <w:rPr>
                <w:rFonts w:cs="Arial"/>
                <w:sz w:val="18"/>
              </w:rPr>
            </w:pPr>
            <w:r w:rsidRPr="00432B77">
              <w:rPr>
                <w:rFonts w:cs="Arial"/>
                <w:sz w:val="18"/>
              </w:rPr>
              <w:t xml:space="preserve">All known vulnerable children to have effectively coordinated multi-agency access and internal/qualitative data indicating continued support for, and engagement of, known children. </w:t>
            </w:r>
          </w:p>
        </w:tc>
      </w:tr>
      <w:tr w:rsidR="00225441" w:rsidRPr="00326C32" w:rsidTr="007D36E1">
        <w:trPr>
          <w:trHeight w:hRule="exact" w:val="942"/>
        </w:trPr>
        <w:tc>
          <w:tcPr>
            <w:tcW w:w="817" w:type="dxa"/>
            <w:tcMar>
              <w:top w:w="57" w:type="dxa"/>
              <w:bottom w:w="57" w:type="dxa"/>
            </w:tcMar>
            <w:vAlign w:val="center"/>
          </w:tcPr>
          <w:p w:rsidR="00225441" w:rsidRPr="00326C32" w:rsidRDefault="00225441" w:rsidP="00225441">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225441" w:rsidRDefault="00854E5F" w:rsidP="00225441">
            <w:pPr>
              <w:rPr>
                <w:rFonts w:cs="Arial"/>
                <w:sz w:val="18"/>
              </w:rPr>
            </w:pPr>
            <w:r>
              <w:rPr>
                <w:rFonts w:cs="Arial"/>
                <w:sz w:val="18"/>
              </w:rPr>
              <w:t>(Continue</w:t>
            </w:r>
            <w:r w:rsidR="00225441">
              <w:rPr>
                <w:rFonts w:cs="Arial"/>
                <w:sz w:val="18"/>
              </w:rPr>
              <w:t xml:space="preserve"> liaison with traveller community) Maintenance of currently built relationships. Further improvements to attendance and punctuality of related children.</w:t>
            </w:r>
          </w:p>
        </w:tc>
        <w:tc>
          <w:tcPr>
            <w:tcW w:w="4819" w:type="dxa"/>
            <w:gridSpan w:val="2"/>
            <w:vAlign w:val="center"/>
          </w:tcPr>
          <w:p w:rsidR="00225441" w:rsidRPr="00432B77" w:rsidRDefault="00225441" w:rsidP="00225441">
            <w:pPr>
              <w:rPr>
                <w:rFonts w:cs="Arial"/>
                <w:sz w:val="18"/>
              </w:rPr>
            </w:pPr>
            <w:r w:rsidRPr="00432B77">
              <w:rPr>
                <w:rFonts w:cs="Arial"/>
                <w:sz w:val="18"/>
              </w:rPr>
              <w:t>Engagement of target families to continue. A reduction in the number of persistently absent children from this learner group.</w:t>
            </w:r>
          </w:p>
        </w:tc>
      </w:tr>
      <w:tr w:rsidR="00225441" w:rsidRPr="00326C32" w:rsidTr="007D36E1">
        <w:trPr>
          <w:trHeight w:hRule="exact" w:val="942"/>
        </w:trPr>
        <w:tc>
          <w:tcPr>
            <w:tcW w:w="817" w:type="dxa"/>
            <w:tcMar>
              <w:top w:w="57" w:type="dxa"/>
              <w:bottom w:w="57" w:type="dxa"/>
            </w:tcMar>
            <w:vAlign w:val="center"/>
          </w:tcPr>
          <w:p w:rsidR="00225441" w:rsidRPr="00326C32" w:rsidRDefault="00225441" w:rsidP="00225441">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rsidR="00225441" w:rsidRDefault="00225441" w:rsidP="00225441">
            <w:pPr>
              <w:rPr>
                <w:rFonts w:cs="Arial"/>
                <w:sz w:val="18"/>
              </w:rPr>
            </w:pPr>
            <w:r>
              <w:rPr>
                <w:rFonts w:cs="Arial"/>
                <w:sz w:val="18"/>
              </w:rPr>
              <w:t>(</w:t>
            </w:r>
            <w:r w:rsidR="00854E5F">
              <w:rPr>
                <w:rFonts w:cs="Arial"/>
                <w:sz w:val="18"/>
              </w:rPr>
              <w:t>Improve</w:t>
            </w:r>
            <w:r>
              <w:rPr>
                <w:rFonts w:cs="Arial"/>
                <w:sz w:val="18"/>
              </w:rPr>
              <w:t xml:space="preserve"> PP funding uptake) A higher number of parents will access the PP funding, where eligible. Further funding for the school to support those children whom are eligible for PP funding support.</w:t>
            </w:r>
          </w:p>
        </w:tc>
        <w:tc>
          <w:tcPr>
            <w:tcW w:w="4819" w:type="dxa"/>
            <w:gridSpan w:val="2"/>
            <w:vAlign w:val="center"/>
          </w:tcPr>
          <w:p w:rsidR="00225441" w:rsidRPr="00432B77" w:rsidRDefault="00225441" w:rsidP="00225441">
            <w:pPr>
              <w:rPr>
                <w:rFonts w:cs="Arial"/>
                <w:sz w:val="18"/>
              </w:rPr>
            </w:pPr>
            <w:r w:rsidRPr="00432B77">
              <w:rPr>
                <w:rFonts w:cs="Arial"/>
                <w:sz w:val="18"/>
              </w:rPr>
              <w:t>An increase in the number of parents applying for PP funding upon entry in Reception.</w:t>
            </w:r>
          </w:p>
        </w:tc>
      </w:tr>
    </w:tbl>
    <w:p w:rsidR="00217F16" w:rsidRDefault="00217F16"/>
    <w:tbl>
      <w:tblPr>
        <w:tblStyle w:val="TableGrid1"/>
        <w:tblW w:w="15417" w:type="dxa"/>
        <w:tblLayout w:type="fixed"/>
        <w:tblLook w:val="04A0" w:firstRow="1" w:lastRow="0" w:firstColumn="1" w:lastColumn="0" w:noHBand="0" w:noVBand="1"/>
      </w:tblPr>
      <w:tblGrid>
        <w:gridCol w:w="1668"/>
        <w:gridCol w:w="992"/>
        <w:gridCol w:w="1984"/>
        <w:gridCol w:w="2835"/>
        <w:gridCol w:w="2694"/>
        <w:gridCol w:w="2693"/>
        <w:gridCol w:w="2551"/>
      </w:tblGrid>
      <w:tr w:rsidR="007F07B2" w:rsidRPr="007F07B2" w:rsidTr="00155105">
        <w:trPr>
          <w:trHeight w:hRule="exact" w:val="340"/>
        </w:trPr>
        <w:tc>
          <w:tcPr>
            <w:tcW w:w="15417" w:type="dxa"/>
            <w:gridSpan w:val="7"/>
            <w:shd w:val="clear" w:color="auto" w:fill="CFDCE3"/>
            <w:tcMar>
              <w:top w:w="57" w:type="dxa"/>
              <w:bottom w:w="57" w:type="dxa"/>
            </w:tcMar>
          </w:tcPr>
          <w:p w:rsidR="007F07B2" w:rsidRPr="007F07B2" w:rsidRDefault="007F07B2" w:rsidP="007F07B2">
            <w:pPr>
              <w:numPr>
                <w:ilvl w:val="0"/>
                <w:numId w:val="2"/>
              </w:numPr>
              <w:ind w:left="426" w:hanging="284"/>
              <w:rPr>
                <w:rFonts w:cs="Arial"/>
                <w:b/>
                <w:color w:val="0D0D0D" w:themeColor="text1" w:themeTint="F2"/>
                <w:sz w:val="24"/>
                <w:szCs w:val="24"/>
              </w:rPr>
            </w:pPr>
            <w:r w:rsidRPr="007F07B2">
              <w:rPr>
                <w:rFonts w:cs="Arial"/>
                <w:b/>
                <w:color w:val="0D0D0D" w:themeColor="text1" w:themeTint="F2"/>
                <w:sz w:val="24"/>
                <w:szCs w:val="24"/>
              </w:rPr>
              <w:t xml:space="preserve">Planned expenditure </w:t>
            </w:r>
          </w:p>
        </w:tc>
      </w:tr>
      <w:tr w:rsidR="007F07B2" w:rsidRPr="007F07B2" w:rsidTr="00155105">
        <w:trPr>
          <w:trHeight w:hRule="exact" w:val="378"/>
        </w:trPr>
        <w:tc>
          <w:tcPr>
            <w:tcW w:w="2660" w:type="dxa"/>
            <w:gridSpan w:val="2"/>
            <w:shd w:val="clear" w:color="auto" w:fill="auto"/>
            <w:tcMar>
              <w:top w:w="57" w:type="dxa"/>
              <w:bottom w:w="57" w:type="dxa"/>
            </w:tcMar>
          </w:tcPr>
          <w:p w:rsidR="007F07B2" w:rsidRPr="007F07B2" w:rsidRDefault="007F07B2" w:rsidP="007F07B2">
            <w:pPr>
              <w:spacing w:after="360" w:line="288" w:lineRule="auto"/>
              <w:ind w:hanging="360"/>
              <w:rPr>
                <w:rFonts w:cs="Arial"/>
                <w:b/>
                <w:color w:val="0D0D0D" w:themeColor="text1" w:themeTint="F2"/>
                <w:sz w:val="24"/>
                <w:szCs w:val="24"/>
              </w:rPr>
            </w:pPr>
            <w:r>
              <w:rPr>
                <w:rFonts w:cs="Arial"/>
                <w:b/>
                <w:color w:val="0D0D0D" w:themeColor="text1" w:themeTint="F2"/>
                <w:sz w:val="24"/>
                <w:szCs w:val="24"/>
              </w:rPr>
              <w:t>A   Academic year</w:t>
            </w:r>
          </w:p>
        </w:tc>
        <w:tc>
          <w:tcPr>
            <w:tcW w:w="12757" w:type="dxa"/>
            <w:gridSpan w:val="5"/>
            <w:shd w:val="clear" w:color="auto" w:fill="auto"/>
          </w:tcPr>
          <w:p w:rsidR="007F07B2" w:rsidRPr="007F07B2" w:rsidRDefault="00155B96" w:rsidP="007F07B2">
            <w:pPr>
              <w:spacing w:after="360" w:line="288" w:lineRule="auto"/>
              <w:ind w:left="426"/>
              <w:rPr>
                <w:rFonts w:cs="Arial"/>
                <w:b/>
                <w:color w:val="0D0D0D" w:themeColor="text1" w:themeTint="F2"/>
                <w:sz w:val="24"/>
                <w:szCs w:val="24"/>
              </w:rPr>
            </w:pPr>
            <w:r>
              <w:rPr>
                <w:rFonts w:cs="Arial"/>
                <w:b/>
                <w:color w:val="0D0D0D" w:themeColor="text1" w:themeTint="F2"/>
                <w:sz w:val="24"/>
                <w:szCs w:val="24"/>
              </w:rPr>
              <w:t>2018-2019</w:t>
            </w:r>
          </w:p>
        </w:tc>
      </w:tr>
      <w:tr w:rsidR="007F07B2" w:rsidRPr="007F07B2" w:rsidTr="00155105">
        <w:trPr>
          <w:trHeight w:hRule="exact" w:val="795"/>
        </w:trPr>
        <w:tc>
          <w:tcPr>
            <w:tcW w:w="15417" w:type="dxa"/>
            <w:gridSpan w:val="7"/>
            <w:shd w:val="clear" w:color="auto" w:fill="CFDCE3"/>
            <w:tcMar>
              <w:top w:w="57" w:type="dxa"/>
              <w:bottom w:w="57" w:type="dxa"/>
            </w:tcMar>
          </w:tcPr>
          <w:p w:rsidR="007F07B2" w:rsidRPr="007F07B2" w:rsidRDefault="007F07B2" w:rsidP="007F07B2">
            <w:pPr>
              <w:spacing w:after="240" w:line="288" w:lineRule="auto"/>
              <w:rPr>
                <w:rFonts w:cs="Arial"/>
                <w:color w:val="0D0D0D" w:themeColor="text1" w:themeTint="F2"/>
                <w:sz w:val="24"/>
                <w:szCs w:val="24"/>
              </w:rPr>
            </w:pPr>
            <w:r w:rsidRPr="007F07B2">
              <w:rPr>
                <w:rFonts w:cs="Arial"/>
                <w:color w:val="0D0D0D" w:themeColor="text1" w:themeTint="F2"/>
                <w:sz w:val="24"/>
                <w:szCs w:val="24"/>
              </w:rPr>
              <w:t>The three headings below enable schools to demonstrate how they are using the Pupil Premium to improve classroom pedagogy, provide targeted support and support whole school strategies</w:t>
            </w:r>
            <w:r>
              <w:rPr>
                <w:rFonts w:cs="Arial"/>
                <w:color w:val="0D0D0D" w:themeColor="text1" w:themeTint="F2"/>
                <w:sz w:val="24"/>
                <w:szCs w:val="24"/>
              </w:rPr>
              <w:t>.</w:t>
            </w:r>
          </w:p>
        </w:tc>
      </w:tr>
      <w:tr w:rsidR="007F07B2" w:rsidRPr="007F07B2" w:rsidTr="00155105">
        <w:trPr>
          <w:trHeight w:hRule="exact" w:val="348"/>
        </w:trPr>
        <w:tc>
          <w:tcPr>
            <w:tcW w:w="15417" w:type="dxa"/>
            <w:gridSpan w:val="7"/>
            <w:shd w:val="clear" w:color="auto" w:fill="FFFFFF" w:themeFill="background1"/>
            <w:tcMar>
              <w:top w:w="57" w:type="dxa"/>
              <w:bottom w:w="57" w:type="dxa"/>
            </w:tcMar>
          </w:tcPr>
          <w:p w:rsidR="007F07B2" w:rsidRPr="007F07B2" w:rsidRDefault="007F07B2" w:rsidP="007F07B2">
            <w:pPr>
              <w:numPr>
                <w:ilvl w:val="0"/>
                <w:numId w:val="5"/>
              </w:numPr>
              <w:ind w:left="426" w:hanging="142"/>
              <w:rPr>
                <w:rFonts w:cs="Arial"/>
                <w:b/>
                <w:color w:val="0D0D0D" w:themeColor="text1" w:themeTint="F2"/>
              </w:rPr>
            </w:pPr>
            <w:r w:rsidRPr="007F07B2">
              <w:rPr>
                <w:rFonts w:cs="Arial"/>
                <w:b/>
                <w:color w:val="0D0D0D" w:themeColor="text1" w:themeTint="F2"/>
              </w:rPr>
              <w:t>Quality of teaching for all</w:t>
            </w:r>
          </w:p>
        </w:tc>
      </w:tr>
      <w:tr w:rsidR="007F07B2" w:rsidRPr="007F07B2" w:rsidTr="003E6075">
        <w:trPr>
          <w:trHeight w:hRule="exact" w:val="667"/>
        </w:trPr>
        <w:tc>
          <w:tcPr>
            <w:tcW w:w="1668" w:type="dxa"/>
            <w:tcMar>
              <w:top w:w="57" w:type="dxa"/>
              <w:bottom w:w="57" w:type="dxa"/>
            </w:tcMar>
          </w:tcPr>
          <w:p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lastRenderedPageBreak/>
              <w:t>Desired outcome</w:t>
            </w:r>
          </w:p>
        </w:tc>
        <w:tc>
          <w:tcPr>
            <w:tcW w:w="2976" w:type="dxa"/>
            <w:gridSpan w:val="2"/>
            <w:tcMar>
              <w:top w:w="57" w:type="dxa"/>
              <w:bottom w:w="57" w:type="dxa"/>
            </w:tcMar>
          </w:tcPr>
          <w:p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Chosen action / approach</w:t>
            </w:r>
          </w:p>
        </w:tc>
        <w:tc>
          <w:tcPr>
            <w:tcW w:w="2835" w:type="dxa"/>
            <w:shd w:val="clear" w:color="auto" w:fill="auto"/>
            <w:tcMar>
              <w:top w:w="57" w:type="dxa"/>
              <w:bottom w:w="57" w:type="dxa"/>
            </w:tcMar>
          </w:tcPr>
          <w:p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What is the evidence and rationale for this choice?</w:t>
            </w:r>
          </w:p>
        </w:tc>
        <w:tc>
          <w:tcPr>
            <w:tcW w:w="2694" w:type="dxa"/>
            <w:shd w:val="clear" w:color="auto" w:fill="auto"/>
            <w:tcMar>
              <w:top w:w="57" w:type="dxa"/>
              <w:bottom w:w="57" w:type="dxa"/>
            </w:tcMar>
          </w:tcPr>
          <w:p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How will you ensure it is implemented well?</w:t>
            </w:r>
          </w:p>
        </w:tc>
        <w:tc>
          <w:tcPr>
            <w:tcW w:w="2693" w:type="dxa"/>
            <w:shd w:val="clear" w:color="auto" w:fill="auto"/>
          </w:tcPr>
          <w:p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Staff lead/Cost</w:t>
            </w:r>
          </w:p>
        </w:tc>
        <w:tc>
          <w:tcPr>
            <w:tcW w:w="2551" w:type="dxa"/>
          </w:tcPr>
          <w:p w:rsidR="0004731D" w:rsidRPr="0004731D" w:rsidRDefault="0004731D" w:rsidP="0004731D">
            <w:pPr>
              <w:spacing w:line="288" w:lineRule="auto"/>
              <w:rPr>
                <w:rFonts w:cs="Arial"/>
                <w:b/>
              </w:rPr>
            </w:pPr>
            <w:r>
              <w:rPr>
                <w:rFonts w:cs="Arial"/>
                <w:b/>
              </w:rPr>
              <w:t>Review End 1</w:t>
            </w:r>
            <w:r w:rsidR="00135683">
              <w:rPr>
                <w:rFonts w:cs="Arial"/>
                <w:b/>
              </w:rPr>
              <w:t>8-19</w:t>
            </w:r>
          </w:p>
          <w:p w:rsidR="0004731D" w:rsidRPr="0004731D" w:rsidRDefault="0004731D" w:rsidP="0004731D">
            <w:pPr>
              <w:spacing w:line="288" w:lineRule="auto"/>
              <w:rPr>
                <w:rFonts w:cs="Arial"/>
                <w:b/>
                <w:color w:val="00B050"/>
              </w:rPr>
            </w:pPr>
            <w:r w:rsidRPr="0004731D">
              <w:rPr>
                <w:rFonts w:cs="Arial"/>
                <w:b/>
                <w:color w:val="00B050"/>
              </w:rPr>
              <w:t>Next Step</w:t>
            </w:r>
          </w:p>
          <w:p w:rsidR="007F07B2" w:rsidRPr="007F07B2" w:rsidRDefault="007F07B2" w:rsidP="007F07B2">
            <w:pPr>
              <w:spacing w:line="288" w:lineRule="auto"/>
              <w:rPr>
                <w:rFonts w:cs="Arial"/>
                <w:b/>
                <w:color w:val="0D0D0D" w:themeColor="text1" w:themeTint="F2"/>
              </w:rPr>
            </w:pPr>
          </w:p>
        </w:tc>
      </w:tr>
      <w:tr w:rsidR="00F07C05" w:rsidRPr="007F07B2" w:rsidTr="00F741DF">
        <w:trPr>
          <w:trHeight w:hRule="exact" w:val="4167"/>
        </w:trPr>
        <w:tc>
          <w:tcPr>
            <w:tcW w:w="1668" w:type="dxa"/>
            <w:tcMar>
              <w:top w:w="57" w:type="dxa"/>
              <w:bottom w:w="57" w:type="dxa"/>
            </w:tcMar>
          </w:tcPr>
          <w:p w:rsidR="00F07C05" w:rsidRDefault="00F07C05" w:rsidP="00EA63A9">
            <w:pPr>
              <w:spacing w:line="288" w:lineRule="auto"/>
              <w:rPr>
                <w:rFonts w:cs="Arial"/>
                <w:color w:val="0D0D0D" w:themeColor="text1" w:themeTint="F2"/>
                <w:sz w:val="16"/>
                <w:szCs w:val="16"/>
              </w:rPr>
            </w:pPr>
            <w:r>
              <w:rPr>
                <w:rFonts w:cs="Arial"/>
                <w:color w:val="0D0D0D" w:themeColor="text1" w:themeTint="F2"/>
                <w:sz w:val="16"/>
                <w:szCs w:val="16"/>
              </w:rPr>
              <w:t>A (Improve phonics)</w:t>
            </w:r>
          </w:p>
          <w:p w:rsidR="00F07C05" w:rsidRDefault="00F07C05" w:rsidP="00EA63A9">
            <w:pPr>
              <w:spacing w:line="288" w:lineRule="auto"/>
              <w:rPr>
                <w:rFonts w:cs="Arial"/>
                <w:color w:val="0D0D0D" w:themeColor="text1" w:themeTint="F2"/>
                <w:sz w:val="16"/>
                <w:szCs w:val="16"/>
              </w:rPr>
            </w:pPr>
          </w:p>
          <w:p w:rsidR="00F07C05" w:rsidRDefault="00F07C05" w:rsidP="00F07C05">
            <w:pPr>
              <w:spacing w:line="288" w:lineRule="auto"/>
              <w:rPr>
                <w:rFonts w:cs="Arial"/>
                <w:color w:val="0D0D0D" w:themeColor="text1" w:themeTint="F2"/>
                <w:sz w:val="16"/>
                <w:szCs w:val="16"/>
              </w:rPr>
            </w:pPr>
            <w:r>
              <w:rPr>
                <w:rFonts w:cs="Arial"/>
                <w:color w:val="0D0D0D" w:themeColor="text1" w:themeTint="F2"/>
                <w:sz w:val="16"/>
                <w:szCs w:val="16"/>
              </w:rPr>
              <w:t>B (Improve KS1 and KS2 mathematics)</w:t>
            </w:r>
          </w:p>
          <w:p w:rsidR="00F07C05" w:rsidRDefault="00F07C05" w:rsidP="00EA63A9">
            <w:pPr>
              <w:spacing w:line="288" w:lineRule="auto"/>
              <w:rPr>
                <w:rFonts w:cs="Arial"/>
                <w:color w:val="0D0D0D" w:themeColor="text1" w:themeTint="F2"/>
                <w:sz w:val="16"/>
                <w:szCs w:val="16"/>
              </w:rPr>
            </w:pPr>
          </w:p>
          <w:p w:rsidR="00F07C05" w:rsidRDefault="00F07C05" w:rsidP="00F07C05">
            <w:pPr>
              <w:spacing w:line="288" w:lineRule="auto"/>
              <w:rPr>
                <w:rFonts w:cs="Arial"/>
                <w:color w:val="0D0D0D" w:themeColor="text1" w:themeTint="F2"/>
                <w:sz w:val="16"/>
                <w:szCs w:val="16"/>
              </w:rPr>
            </w:pPr>
            <w:r>
              <w:rPr>
                <w:rFonts w:cs="Arial"/>
                <w:color w:val="0D0D0D" w:themeColor="text1" w:themeTint="F2"/>
                <w:sz w:val="16"/>
                <w:szCs w:val="16"/>
              </w:rPr>
              <w:t>C (Improve KS1 and KS2 reading)</w:t>
            </w:r>
          </w:p>
          <w:p w:rsidR="00F07C05" w:rsidRDefault="00F07C05" w:rsidP="00EA63A9">
            <w:pPr>
              <w:spacing w:line="288" w:lineRule="auto"/>
              <w:rPr>
                <w:rFonts w:cs="Arial"/>
                <w:color w:val="0D0D0D" w:themeColor="text1" w:themeTint="F2"/>
                <w:sz w:val="16"/>
                <w:szCs w:val="16"/>
              </w:rPr>
            </w:pPr>
          </w:p>
          <w:p w:rsidR="00F07C05" w:rsidRPr="007F07B2" w:rsidRDefault="00F07C05" w:rsidP="00EA63A9">
            <w:pPr>
              <w:spacing w:line="288" w:lineRule="auto"/>
              <w:rPr>
                <w:rFonts w:cs="Arial"/>
                <w:color w:val="0D0D0D" w:themeColor="text1" w:themeTint="F2"/>
                <w:sz w:val="16"/>
                <w:szCs w:val="16"/>
              </w:rPr>
            </w:pPr>
            <w:r>
              <w:rPr>
                <w:rFonts w:cs="Arial"/>
                <w:color w:val="0D0D0D" w:themeColor="text1" w:themeTint="F2"/>
                <w:sz w:val="16"/>
                <w:szCs w:val="16"/>
              </w:rPr>
              <w:t>D (Improve early speaking and development delay)</w:t>
            </w:r>
          </w:p>
        </w:tc>
        <w:tc>
          <w:tcPr>
            <w:tcW w:w="2976" w:type="dxa"/>
            <w:gridSpan w:val="2"/>
            <w:tcMar>
              <w:top w:w="57" w:type="dxa"/>
              <w:bottom w:w="57" w:type="dxa"/>
            </w:tcMar>
          </w:tcPr>
          <w:p w:rsidR="00F07C05" w:rsidRPr="00F07C05" w:rsidRDefault="00F07C05" w:rsidP="00F07C05">
            <w:pPr>
              <w:pStyle w:val="ListParagraph"/>
              <w:numPr>
                <w:ilvl w:val="0"/>
                <w:numId w:val="22"/>
              </w:numPr>
              <w:spacing w:after="0"/>
              <w:rPr>
                <w:rFonts w:cs="Arial"/>
                <w:sz w:val="16"/>
                <w:szCs w:val="16"/>
              </w:rPr>
            </w:pPr>
            <w:r>
              <w:rPr>
                <w:rFonts w:cs="Arial"/>
                <w:sz w:val="16"/>
                <w:szCs w:val="16"/>
              </w:rPr>
              <w:t>Implement a new whole-school assessment and tracking system to improve tracking of PP pupils and improve intervention monitoring and evaluation procedures.</w:t>
            </w:r>
          </w:p>
          <w:p w:rsidR="00F07C05" w:rsidRPr="007F07B2" w:rsidRDefault="00F07C05" w:rsidP="00EA63A9">
            <w:pPr>
              <w:spacing w:line="288" w:lineRule="auto"/>
              <w:rPr>
                <w:rFonts w:cs="Arial"/>
                <w:color w:val="0D0D0D" w:themeColor="text1" w:themeTint="F2"/>
                <w:sz w:val="16"/>
                <w:szCs w:val="16"/>
              </w:rPr>
            </w:pPr>
          </w:p>
          <w:p w:rsidR="00F07C05" w:rsidRPr="007F07B2" w:rsidRDefault="00F07C05" w:rsidP="00EA63A9">
            <w:pPr>
              <w:spacing w:line="288" w:lineRule="auto"/>
              <w:rPr>
                <w:rFonts w:cs="Arial"/>
                <w:color w:val="0D0D0D" w:themeColor="text1" w:themeTint="F2"/>
                <w:sz w:val="16"/>
                <w:szCs w:val="16"/>
              </w:rPr>
            </w:pPr>
          </w:p>
        </w:tc>
        <w:tc>
          <w:tcPr>
            <w:tcW w:w="2835" w:type="dxa"/>
            <w:shd w:val="clear" w:color="auto" w:fill="auto"/>
            <w:tcMar>
              <w:top w:w="57" w:type="dxa"/>
              <w:bottom w:w="57" w:type="dxa"/>
            </w:tcMar>
          </w:tcPr>
          <w:p w:rsidR="00F07C05"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F07C05">
              <w:rPr>
                <w:rFonts w:cs="Arial"/>
                <w:color w:val="0D0D0D" w:themeColor="text1" w:themeTint="F2"/>
                <w:sz w:val="16"/>
                <w:szCs w:val="16"/>
              </w:rPr>
              <w:t xml:space="preserve">: NFER Building Block 4 – Meeting individual learning needs, </w:t>
            </w:r>
            <w:r w:rsidR="00640144">
              <w:rPr>
                <w:rFonts w:cs="Arial"/>
                <w:color w:val="0D0D0D" w:themeColor="text1" w:themeTint="F2"/>
                <w:sz w:val="16"/>
                <w:szCs w:val="16"/>
              </w:rPr>
              <w:t xml:space="preserve">Building Block </w:t>
            </w:r>
            <w:r w:rsidR="00F07C05">
              <w:rPr>
                <w:rFonts w:cs="Arial"/>
                <w:color w:val="0D0D0D" w:themeColor="text1" w:themeTint="F2"/>
                <w:sz w:val="16"/>
                <w:szCs w:val="16"/>
              </w:rPr>
              <w:t>6 – Data driven and responding to evidence.</w:t>
            </w:r>
          </w:p>
          <w:p w:rsidR="00322DF0" w:rsidRDefault="00322DF0" w:rsidP="00EA63A9">
            <w:pPr>
              <w:spacing w:line="288" w:lineRule="auto"/>
              <w:rPr>
                <w:rFonts w:cs="Arial"/>
                <w:color w:val="0D0D0D" w:themeColor="text1" w:themeTint="F2"/>
                <w:sz w:val="16"/>
                <w:szCs w:val="16"/>
              </w:rPr>
            </w:pPr>
          </w:p>
          <w:p w:rsidR="00F07C05" w:rsidRPr="007F07B2" w:rsidRDefault="00F07C05" w:rsidP="00895F71">
            <w:pPr>
              <w:spacing w:line="288" w:lineRule="auto"/>
              <w:rPr>
                <w:rFonts w:cs="Arial"/>
                <w:color w:val="0D0D0D" w:themeColor="text1" w:themeTint="F2"/>
                <w:sz w:val="16"/>
                <w:szCs w:val="16"/>
              </w:rPr>
            </w:pPr>
            <w:r>
              <w:rPr>
                <w:rFonts w:cs="Arial"/>
                <w:color w:val="0D0D0D" w:themeColor="text1" w:themeTint="F2"/>
                <w:sz w:val="16"/>
                <w:szCs w:val="16"/>
              </w:rPr>
              <w:t>Rationale:</w:t>
            </w:r>
            <w:r w:rsidR="0022707B">
              <w:rPr>
                <w:rFonts w:cs="Arial"/>
                <w:color w:val="0D0D0D" w:themeColor="text1" w:themeTint="F2"/>
                <w:sz w:val="16"/>
                <w:szCs w:val="16"/>
              </w:rPr>
              <w:t xml:space="preserve"> Introduced last academic year.</w:t>
            </w:r>
            <w:r>
              <w:rPr>
                <w:rFonts w:cs="Arial"/>
                <w:color w:val="0D0D0D" w:themeColor="text1" w:themeTint="F2"/>
                <w:sz w:val="16"/>
                <w:szCs w:val="16"/>
              </w:rPr>
              <w:t xml:space="preserve"> </w:t>
            </w:r>
            <w:r w:rsidR="0022707B">
              <w:rPr>
                <w:rFonts w:cs="Arial"/>
                <w:color w:val="0D0D0D" w:themeColor="text1" w:themeTint="F2"/>
                <w:sz w:val="16"/>
                <w:szCs w:val="16"/>
              </w:rPr>
              <w:t>In-house evidence has indicated that PP eligible pupils are better tracked and targeted. Additionally, impact of interventions can now be properly evaluated. School to continue to fund for accurate tracking and data response.</w:t>
            </w:r>
          </w:p>
        </w:tc>
        <w:tc>
          <w:tcPr>
            <w:tcW w:w="2694" w:type="dxa"/>
            <w:shd w:val="clear" w:color="auto" w:fill="auto"/>
            <w:tcMar>
              <w:top w:w="57" w:type="dxa"/>
              <w:bottom w:w="57" w:type="dxa"/>
            </w:tcMar>
          </w:tcPr>
          <w:p w:rsidR="00EA63A9" w:rsidRDefault="00EA63A9" w:rsidP="00EA63A9">
            <w:pPr>
              <w:pStyle w:val="ListParagraph"/>
              <w:numPr>
                <w:ilvl w:val="0"/>
                <w:numId w:val="22"/>
              </w:numPr>
              <w:spacing w:after="0"/>
              <w:rPr>
                <w:rFonts w:cs="Arial"/>
                <w:sz w:val="16"/>
                <w:szCs w:val="16"/>
              </w:rPr>
            </w:pPr>
            <w:r w:rsidRPr="00EA63A9">
              <w:rPr>
                <w:rFonts w:cs="Arial"/>
                <w:sz w:val="16"/>
                <w:szCs w:val="16"/>
              </w:rPr>
              <w:t>Ensure sufficient training is provided on the new system</w:t>
            </w:r>
            <w:r>
              <w:rPr>
                <w:rFonts w:cs="Arial"/>
                <w:sz w:val="16"/>
                <w:szCs w:val="16"/>
              </w:rPr>
              <w:t>.</w:t>
            </w:r>
          </w:p>
          <w:p w:rsidR="00EA63A9" w:rsidRDefault="00EA63A9" w:rsidP="00EA63A9">
            <w:pPr>
              <w:pStyle w:val="ListParagraph"/>
              <w:numPr>
                <w:ilvl w:val="0"/>
                <w:numId w:val="22"/>
              </w:numPr>
              <w:spacing w:after="0"/>
              <w:rPr>
                <w:rFonts w:cs="Arial"/>
                <w:sz w:val="16"/>
                <w:szCs w:val="16"/>
              </w:rPr>
            </w:pPr>
            <w:r w:rsidRPr="00EA63A9">
              <w:rPr>
                <w:rFonts w:cs="Arial"/>
                <w:sz w:val="16"/>
                <w:szCs w:val="16"/>
              </w:rPr>
              <w:t xml:space="preserve">Protected leadership time for assessment lead to monitor, and report on, findings. </w:t>
            </w:r>
          </w:p>
          <w:p w:rsidR="00F07C05" w:rsidRDefault="00EA63A9" w:rsidP="00EA63A9">
            <w:pPr>
              <w:pStyle w:val="ListParagraph"/>
              <w:numPr>
                <w:ilvl w:val="0"/>
                <w:numId w:val="22"/>
              </w:numPr>
              <w:spacing w:after="0"/>
              <w:rPr>
                <w:rFonts w:cs="Arial"/>
                <w:sz w:val="16"/>
                <w:szCs w:val="16"/>
              </w:rPr>
            </w:pPr>
            <w:r w:rsidRPr="00EA63A9">
              <w:rPr>
                <w:rFonts w:cs="Arial"/>
                <w:sz w:val="16"/>
                <w:szCs w:val="16"/>
              </w:rPr>
              <w:t xml:space="preserve">Regular monitoring of teachers inputting assessment information. </w:t>
            </w:r>
          </w:p>
          <w:p w:rsidR="00EA63A9" w:rsidRDefault="00EA63A9" w:rsidP="00EA63A9">
            <w:pPr>
              <w:pStyle w:val="ListParagraph"/>
              <w:numPr>
                <w:ilvl w:val="0"/>
                <w:numId w:val="22"/>
              </w:numPr>
              <w:spacing w:after="0"/>
              <w:rPr>
                <w:rFonts w:cs="Arial"/>
                <w:sz w:val="16"/>
                <w:szCs w:val="16"/>
              </w:rPr>
            </w:pPr>
            <w:r>
              <w:rPr>
                <w:rFonts w:cs="Arial"/>
                <w:sz w:val="16"/>
                <w:szCs w:val="16"/>
              </w:rPr>
              <w:t>Introduce pupil progress meeting and associated proformas to indicate that teachers are better reviewing their own data.</w:t>
            </w:r>
          </w:p>
          <w:p w:rsidR="00EA63A9" w:rsidRPr="00EA63A9" w:rsidRDefault="00EA63A9" w:rsidP="00EA63A9">
            <w:pPr>
              <w:pStyle w:val="ListParagraph"/>
              <w:numPr>
                <w:ilvl w:val="0"/>
                <w:numId w:val="22"/>
              </w:numPr>
              <w:spacing w:after="0"/>
              <w:rPr>
                <w:rFonts w:cs="Arial"/>
                <w:sz w:val="16"/>
                <w:szCs w:val="16"/>
              </w:rPr>
            </w:pPr>
            <w:r>
              <w:rPr>
                <w:rFonts w:cs="Arial"/>
                <w:sz w:val="16"/>
                <w:szCs w:val="16"/>
              </w:rPr>
              <w:t>Review planning, teaching, learning and assessment regularly.</w:t>
            </w:r>
          </w:p>
        </w:tc>
        <w:tc>
          <w:tcPr>
            <w:tcW w:w="2693" w:type="dxa"/>
            <w:shd w:val="clear" w:color="auto" w:fill="auto"/>
          </w:tcPr>
          <w:p w:rsidR="00F07C05" w:rsidRDefault="00F07C05" w:rsidP="00EA63A9">
            <w:pPr>
              <w:spacing w:line="288" w:lineRule="auto"/>
              <w:rPr>
                <w:rFonts w:cs="Arial"/>
                <w:color w:val="0D0D0D" w:themeColor="text1" w:themeTint="F2"/>
                <w:sz w:val="16"/>
                <w:szCs w:val="16"/>
              </w:rPr>
            </w:pPr>
            <w:r>
              <w:rPr>
                <w:rFonts w:cs="Arial"/>
                <w:color w:val="0D0D0D" w:themeColor="text1" w:themeTint="F2"/>
                <w:sz w:val="16"/>
                <w:szCs w:val="16"/>
              </w:rPr>
              <w:t>Lead: Assessment lead/SENCO</w:t>
            </w:r>
          </w:p>
          <w:p w:rsidR="00F07C05" w:rsidRDefault="00F07C05" w:rsidP="00EA63A9">
            <w:pPr>
              <w:spacing w:line="288" w:lineRule="auto"/>
              <w:rPr>
                <w:rFonts w:cs="Arial"/>
                <w:color w:val="0D0D0D" w:themeColor="text1" w:themeTint="F2"/>
                <w:sz w:val="16"/>
                <w:szCs w:val="16"/>
              </w:rPr>
            </w:pPr>
          </w:p>
          <w:p w:rsidR="00F07C05" w:rsidRPr="003F4CAB" w:rsidRDefault="00F07C05" w:rsidP="00EA63A9">
            <w:pPr>
              <w:pStyle w:val="ListParagraph"/>
              <w:numPr>
                <w:ilvl w:val="0"/>
                <w:numId w:val="15"/>
              </w:numPr>
              <w:spacing w:after="0"/>
              <w:rPr>
                <w:rFonts w:cs="Arial"/>
                <w:sz w:val="16"/>
                <w:szCs w:val="16"/>
              </w:rPr>
            </w:pPr>
            <w:r w:rsidRPr="003F4CAB">
              <w:rPr>
                <w:rFonts w:cs="Arial"/>
                <w:sz w:val="16"/>
                <w:szCs w:val="16"/>
              </w:rPr>
              <w:t>School Pupil Tra</w:t>
            </w:r>
            <w:r w:rsidR="00DD5C24" w:rsidRPr="003F4CAB">
              <w:rPr>
                <w:rFonts w:cs="Arial"/>
                <w:sz w:val="16"/>
                <w:szCs w:val="16"/>
              </w:rPr>
              <w:t>cker Online subscription = £1,498</w:t>
            </w:r>
          </w:p>
          <w:p w:rsidR="00F07C05" w:rsidRPr="003F4CAB" w:rsidRDefault="00F07C05" w:rsidP="00EA63A9">
            <w:pPr>
              <w:pStyle w:val="ListParagraph"/>
              <w:numPr>
                <w:ilvl w:val="0"/>
                <w:numId w:val="15"/>
              </w:numPr>
              <w:spacing w:after="0"/>
              <w:rPr>
                <w:rFonts w:cs="Arial"/>
                <w:sz w:val="16"/>
                <w:szCs w:val="16"/>
              </w:rPr>
            </w:pPr>
            <w:r w:rsidRPr="003F4CAB">
              <w:rPr>
                <w:rFonts w:cs="Arial"/>
                <w:sz w:val="16"/>
                <w:szCs w:val="16"/>
              </w:rPr>
              <w:t>Termly half-day system training briefings = £270</w:t>
            </w:r>
          </w:p>
          <w:p w:rsidR="00EA63A9" w:rsidRPr="003F4CAB" w:rsidRDefault="00EA63A9" w:rsidP="00EA63A9">
            <w:pPr>
              <w:pStyle w:val="ListParagraph"/>
              <w:numPr>
                <w:ilvl w:val="0"/>
                <w:numId w:val="15"/>
              </w:numPr>
              <w:spacing w:after="0"/>
              <w:rPr>
                <w:rFonts w:cs="Arial"/>
                <w:sz w:val="16"/>
                <w:szCs w:val="16"/>
              </w:rPr>
            </w:pPr>
            <w:r w:rsidRPr="003F4CAB">
              <w:rPr>
                <w:rFonts w:cs="Arial"/>
                <w:sz w:val="16"/>
                <w:szCs w:val="16"/>
              </w:rPr>
              <w:t>Half-day leadership time</w:t>
            </w:r>
            <w:r w:rsidR="008D6CAE" w:rsidRPr="003F4CAB">
              <w:rPr>
                <w:rFonts w:cs="Arial"/>
                <w:sz w:val="16"/>
                <w:szCs w:val="16"/>
              </w:rPr>
              <w:t xml:space="preserve"> each fortnight</w:t>
            </w:r>
            <w:r w:rsidRPr="003F4CAB">
              <w:rPr>
                <w:rFonts w:cs="Arial"/>
                <w:sz w:val="16"/>
                <w:szCs w:val="16"/>
              </w:rPr>
              <w:t xml:space="preserve"> for assessment lead = </w:t>
            </w:r>
            <w:r w:rsidR="008D6CAE" w:rsidRPr="003F4CAB">
              <w:rPr>
                <w:rFonts w:cs="Arial"/>
                <w:sz w:val="16"/>
                <w:szCs w:val="16"/>
              </w:rPr>
              <w:t>£70 x 20</w:t>
            </w:r>
            <w:r w:rsidR="00815596" w:rsidRPr="003F4CAB">
              <w:rPr>
                <w:rFonts w:cs="Arial"/>
                <w:sz w:val="16"/>
                <w:szCs w:val="16"/>
              </w:rPr>
              <w:t xml:space="preserve"> weeks = £</w:t>
            </w:r>
            <w:r w:rsidR="00DD5C24" w:rsidRPr="003F4CAB">
              <w:rPr>
                <w:rFonts w:cs="Arial"/>
                <w:sz w:val="16"/>
                <w:szCs w:val="16"/>
              </w:rPr>
              <w:t>1,400</w:t>
            </w:r>
          </w:p>
          <w:p w:rsidR="00F07C05" w:rsidRPr="003F4CAB" w:rsidRDefault="00F07C05" w:rsidP="00EA63A9">
            <w:pPr>
              <w:spacing w:line="288" w:lineRule="auto"/>
              <w:rPr>
                <w:rFonts w:cs="Arial"/>
                <w:color w:val="0D0D0D" w:themeColor="text1" w:themeTint="F2"/>
                <w:sz w:val="16"/>
                <w:szCs w:val="16"/>
              </w:rPr>
            </w:pPr>
          </w:p>
          <w:p w:rsidR="00F07C05" w:rsidRPr="007F07B2" w:rsidRDefault="00273BD9" w:rsidP="00EA63A9">
            <w:pPr>
              <w:spacing w:line="288" w:lineRule="auto"/>
              <w:rPr>
                <w:rFonts w:cs="Arial"/>
                <w:color w:val="0D0D0D" w:themeColor="text1" w:themeTint="F2"/>
                <w:sz w:val="16"/>
                <w:szCs w:val="16"/>
              </w:rPr>
            </w:pPr>
            <w:r w:rsidRPr="003F4CAB">
              <w:rPr>
                <w:rFonts w:cs="Arial"/>
                <w:color w:val="0D0D0D" w:themeColor="text1" w:themeTint="F2"/>
                <w:sz w:val="16"/>
                <w:szCs w:val="16"/>
              </w:rPr>
              <w:t xml:space="preserve">TOTAL = </w:t>
            </w:r>
            <w:r w:rsidR="00DD5C24" w:rsidRPr="003F4CAB">
              <w:rPr>
                <w:rFonts w:cs="Arial"/>
                <w:color w:val="0D0D0D" w:themeColor="text1" w:themeTint="F2"/>
                <w:sz w:val="16"/>
                <w:szCs w:val="16"/>
              </w:rPr>
              <w:t>£3,168</w:t>
            </w:r>
          </w:p>
        </w:tc>
        <w:tc>
          <w:tcPr>
            <w:tcW w:w="2551" w:type="dxa"/>
          </w:tcPr>
          <w:p w:rsidR="00FC0D79" w:rsidRDefault="00F741DF" w:rsidP="0004731D">
            <w:pPr>
              <w:spacing w:line="288" w:lineRule="auto"/>
              <w:rPr>
                <w:rFonts w:cs="Arial"/>
                <w:sz w:val="16"/>
              </w:rPr>
            </w:pPr>
            <w:r w:rsidRPr="00F741DF">
              <w:rPr>
                <w:rFonts w:cs="Arial"/>
                <w:sz w:val="16"/>
              </w:rPr>
              <w:t>Although the whole-school tracking system</w:t>
            </w:r>
            <w:r>
              <w:rPr>
                <w:rFonts w:cs="Arial"/>
                <w:sz w:val="16"/>
              </w:rPr>
              <w:t xml:space="preserve"> was being successfully implemented and beginning to inform focused support for PP eligible pupils, the tracker company notified that they would cease training at the end of this year. As a result, new trackers were explored in Spring 19 and a new one trialled in Summer 19 half-term 2. </w:t>
            </w:r>
          </w:p>
          <w:p w:rsidR="00F741DF" w:rsidRPr="00FC0D79" w:rsidRDefault="00F741DF" w:rsidP="00F741DF">
            <w:pPr>
              <w:spacing w:line="288" w:lineRule="auto"/>
              <w:rPr>
                <w:rFonts w:cs="Arial"/>
                <w:b/>
                <w:color w:val="00B050"/>
              </w:rPr>
            </w:pPr>
            <w:r w:rsidRPr="00FC0D79">
              <w:rPr>
                <w:rFonts w:cs="Arial"/>
                <w:b/>
                <w:color w:val="00B050"/>
              </w:rPr>
              <w:t>Next Step:</w:t>
            </w:r>
          </w:p>
          <w:p w:rsidR="00F741DF" w:rsidRPr="00F741DF" w:rsidRDefault="00F741DF" w:rsidP="00F741DF">
            <w:pPr>
              <w:spacing w:line="288" w:lineRule="auto"/>
              <w:rPr>
                <w:rFonts w:cs="Arial"/>
                <w:sz w:val="16"/>
              </w:rPr>
            </w:pPr>
            <w:r w:rsidRPr="00FC0D79">
              <w:rPr>
                <w:rFonts w:cs="Arial"/>
                <w:b/>
                <w:color w:val="00B050"/>
                <w:sz w:val="18"/>
                <w:u w:val="single"/>
              </w:rPr>
              <w:t>Continue</w:t>
            </w:r>
            <w:r w:rsidRPr="00FC0D79">
              <w:rPr>
                <w:rFonts w:cs="Arial"/>
                <w:color w:val="00B050"/>
                <w:sz w:val="18"/>
              </w:rPr>
              <w:t xml:space="preserve"> </w:t>
            </w:r>
            <w:r>
              <w:rPr>
                <w:rFonts w:cs="Arial"/>
                <w:sz w:val="16"/>
              </w:rPr>
              <w:t>with tracking system, ensure implementation issues are addressed and all staff are fully trained. Strengthen capacity to use formative assessment to inform planned interventions.</w:t>
            </w:r>
          </w:p>
        </w:tc>
      </w:tr>
      <w:tr w:rsidR="00F07C05" w:rsidRPr="007F07B2" w:rsidTr="00102EDC">
        <w:trPr>
          <w:trHeight w:hRule="exact" w:val="4139"/>
        </w:trPr>
        <w:tc>
          <w:tcPr>
            <w:tcW w:w="1668" w:type="dxa"/>
            <w:tcMar>
              <w:top w:w="57" w:type="dxa"/>
              <w:bottom w:w="57" w:type="dxa"/>
            </w:tcMar>
          </w:tcPr>
          <w:p w:rsidR="00F07C05" w:rsidRDefault="00F07C05" w:rsidP="007F07B2">
            <w:pPr>
              <w:spacing w:line="288" w:lineRule="auto"/>
              <w:rPr>
                <w:rFonts w:cs="Arial"/>
                <w:color w:val="0D0D0D" w:themeColor="text1" w:themeTint="F2"/>
                <w:sz w:val="16"/>
                <w:szCs w:val="16"/>
              </w:rPr>
            </w:pPr>
            <w:r>
              <w:rPr>
                <w:rFonts w:cs="Arial"/>
                <w:color w:val="0D0D0D" w:themeColor="text1" w:themeTint="F2"/>
                <w:sz w:val="16"/>
                <w:szCs w:val="16"/>
              </w:rPr>
              <w:t>B (Improve KS1 and KS2 mathematics)</w:t>
            </w:r>
          </w:p>
          <w:p w:rsidR="00F07C05" w:rsidRPr="007F07B2" w:rsidRDefault="00F07C05" w:rsidP="007F07B2">
            <w:pPr>
              <w:spacing w:line="288" w:lineRule="auto"/>
              <w:rPr>
                <w:rFonts w:cs="Arial"/>
                <w:color w:val="0D0D0D" w:themeColor="text1" w:themeTint="F2"/>
                <w:sz w:val="16"/>
                <w:szCs w:val="16"/>
              </w:rPr>
            </w:pPr>
          </w:p>
        </w:tc>
        <w:tc>
          <w:tcPr>
            <w:tcW w:w="2976" w:type="dxa"/>
            <w:gridSpan w:val="2"/>
            <w:tcMar>
              <w:top w:w="57" w:type="dxa"/>
              <w:bottom w:w="57" w:type="dxa"/>
            </w:tcMar>
          </w:tcPr>
          <w:p w:rsidR="00F07C05" w:rsidRPr="003E6075" w:rsidRDefault="00F07C05" w:rsidP="003E6075">
            <w:pPr>
              <w:pStyle w:val="ListParagraph"/>
              <w:numPr>
                <w:ilvl w:val="0"/>
                <w:numId w:val="8"/>
              </w:numPr>
              <w:spacing w:after="0"/>
              <w:ind w:left="360"/>
              <w:rPr>
                <w:rFonts w:cs="Arial"/>
                <w:sz w:val="16"/>
                <w:szCs w:val="16"/>
              </w:rPr>
            </w:pPr>
            <w:r w:rsidRPr="003E6075">
              <w:rPr>
                <w:rFonts w:cs="Arial"/>
                <w:sz w:val="16"/>
                <w:szCs w:val="16"/>
              </w:rPr>
              <w:t>Quality first teaching for all pupils through the implementation of Singapore Maths mastery approach – Maths No Problem.</w:t>
            </w:r>
          </w:p>
          <w:p w:rsidR="00F07C05" w:rsidRPr="003E6075" w:rsidRDefault="00F07C05" w:rsidP="003E6075">
            <w:pPr>
              <w:pStyle w:val="ListParagraph"/>
              <w:numPr>
                <w:ilvl w:val="0"/>
                <w:numId w:val="8"/>
              </w:numPr>
              <w:spacing w:after="0"/>
              <w:ind w:left="360"/>
              <w:rPr>
                <w:rFonts w:cs="Arial"/>
                <w:sz w:val="16"/>
                <w:szCs w:val="16"/>
              </w:rPr>
            </w:pPr>
            <w:r w:rsidRPr="003E6075">
              <w:rPr>
                <w:rFonts w:cs="Arial"/>
                <w:sz w:val="16"/>
                <w:szCs w:val="16"/>
              </w:rPr>
              <w:t xml:space="preserve">Provide </w:t>
            </w:r>
            <w:r w:rsidR="00917EC0">
              <w:rPr>
                <w:rFonts w:cs="Arial"/>
                <w:sz w:val="16"/>
                <w:szCs w:val="16"/>
              </w:rPr>
              <w:t xml:space="preserve">associated </w:t>
            </w:r>
            <w:r w:rsidRPr="003E6075">
              <w:rPr>
                <w:rFonts w:cs="Arial"/>
                <w:sz w:val="16"/>
                <w:szCs w:val="16"/>
              </w:rPr>
              <w:t>professional development for teachers.</w:t>
            </w:r>
          </w:p>
          <w:p w:rsidR="00F07C05" w:rsidRPr="003E6075" w:rsidRDefault="00F07C05" w:rsidP="003E6075">
            <w:pPr>
              <w:pStyle w:val="ListParagraph"/>
              <w:numPr>
                <w:ilvl w:val="0"/>
                <w:numId w:val="8"/>
              </w:numPr>
              <w:spacing w:after="0"/>
              <w:ind w:left="360"/>
              <w:rPr>
                <w:rFonts w:cs="Arial"/>
                <w:sz w:val="16"/>
                <w:szCs w:val="16"/>
              </w:rPr>
            </w:pPr>
            <w:r w:rsidRPr="003E6075">
              <w:rPr>
                <w:rFonts w:cs="Arial"/>
                <w:sz w:val="16"/>
                <w:szCs w:val="16"/>
              </w:rPr>
              <w:t xml:space="preserve">TA in each </w:t>
            </w:r>
            <w:r w:rsidR="00A15945">
              <w:rPr>
                <w:rFonts w:cs="Arial"/>
                <w:sz w:val="16"/>
                <w:szCs w:val="16"/>
              </w:rPr>
              <w:t>year group</w:t>
            </w:r>
            <w:r w:rsidR="00917EC0">
              <w:rPr>
                <w:rFonts w:cs="Arial"/>
                <w:sz w:val="16"/>
                <w:szCs w:val="16"/>
              </w:rPr>
              <w:t xml:space="preserve"> to support the delivery of m</w:t>
            </w:r>
            <w:r w:rsidR="00A50BFD">
              <w:rPr>
                <w:rFonts w:cs="Arial"/>
                <w:sz w:val="16"/>
                <w:szCs w:val="16"/>
              </w:rPr>
              <w:t>athematics lessons</w:t>
            </w:r>
            <w:r w:rsidR="00484C24">
              <w:rPr>
                <w:rFonts w:cs="Arial"/>
                <w:sz w:val="16"/>
                <w:szCs w:val="16"/>
              </w:rPr>
              <w:t xml:space="preserve"> – TO BE REVIEWED BY GOVERNORS IN DECEMBER.</w:t>
            </w:r>
          </w:p>
          <w:p w:rsidR="00F07C05" w:rsidRPr="007F07B2" w:rsidRDefault="00F07C05" w:rsidP="00344227">
            <w:pPr>
              <w:spacing w:line="288" w:lineRule="auto"/>
              <w:rPr>
                <w:rFonts w:cs="Arial"/>
                <w:color w:val="0D0D0D" w:themeColor="text1" w:themeTint="F2"/>
                <w:sz w:val="16"/>
                <w:szCs w:val="16"/>
              </w:rPr>
            </w:pPr>
          </w:p>
        </w:tc>
        <w:tc>
          <w:tcPr>
            <w:tcW w:w="2835" w:type="dxa"/>
            <w:tcMar>
              <w:top w:w="57" w:type="dxa"/>
              <w:bottom w:w="57" w:type="dxa"/>
            </w:tcMar>
          </w:tcPr>
          <w:p w:rsidR="00F07C05" w:rsidRDefault="00D849C0" w:rsidP="007F07B2">
            <w:pPr>
              <w:spacing w:line="288" w:lineRule="auto"/>
              <w:rPr>
                <w:rFonts w:cs="Arial"/>
                <w:color w:val="0D0D0D" w:themeColor="text1" w:themeTint="F2"/>
                <w:sz w:val="16"/>
                <w:szCs w:val="16"/>
              </w:rPr>
            </w:pPr>
            <w:r>
              <w:rPr>
                <w:rFonts w:cs="Arial"/>
                <w:color w:val="0D0D0D" w:themeColor="text1" w:themeTint="F2"/>
                <w:sz w:val="16"/>
                <w:szCs w:val="16"/>
              </w:rPr>
              <w:t>RESEARCH</w:t>
            </w:r>
            <w:r w:rsidR="00F07C05">
              <w:rPr>
                <w:rFonts w:cs="Arial"/>
                <w:color w:val="0D0D0D" w:themeColor="text1" w:themeTint="F2"/>
                <w:sz w:val="16"/>
                <w:szCs w:val="16"/>
              </w:rPr>
              <w:t>: NFER Building Block 3 – High quality teaching for all, Building Block 5 – Deploy staff effectively. EEF Research – Mastery learning (+5 months)</w:t>
            </w:r>
            <w:r w:rsidR="00917EC0">
              <w:rPr>
                <w:rFonts w:cs="Arial"/>
                <w:color w:val="0D0D0D" w:themeColor="text1" w:themeTint="F2"/>
                <w:sz w:val="16"/>
                <w:szCs w:val="16"/>
              </w:rPr>
              <w:t>.</w:t>
            </w:r>
          </w:p>
          <w:p w:rsidR="00322DF0" w:rsidRDefault="00322DF0" w:rsidP="007F07B2">
            <w:pPr>
              <w:spacing w:line="288" w:lineRule="auto"/>
              <w:rPr>
                <w:rFonts w:cs="Arial"/>
                <w:color w:val="0D0D0D" w:themeColor="text1" w:themeTint="F2"/>
                <w:sz w:val="16"/>
                <w:szCs w:val="16"/>
              </w:rPr>
            </w:pPr>
          </w:p>
          <w:p w:rsidR="00F07C05" w:rsidRPr="007F07B2" w:rsidRDefault="00F07C05" w:rsidP="007F07B2">
            <w:pPr>
              <w:spacing w:line="288" w:lineRule="auto"/>
              <w:rPr>
                <w:rFonts w:cs="Arial"/>
                <w:color w:val="0D0D0D" w:themeColor="text1" w:themeTint="F2"/>
                <w:sz w:val="16"/>
                <w:szCs w:val="16"/>
              </w:rPr>
            </w:pPr>
            <w:r>
              <w:rPr>
                <w:rFonts w:cs="Arial"/>
                <w:color w:val="0D0D0D" w:themeColor="text1" w:themeTint="F2"/>
                <w:sz w:val="16"/>
                <w:szCs w:val="16"/>
              </w:rPr>
              <w:t xml:space="preserve">Rationale: Previous and current </w:t>
            </w:r>
            <w:r w:rsidRPr="007F07B2">
              <w:rPr>
                <w:rFonts w:cs="Arial"/>
                <w:color w:val="0D0D0D" w:themeColor="text1" w:themeTint="F2"/>
                <w:sz w:val="16"/>
                <w:szCs w:val="16"/>
              </w:rPr>
              <w:t xml:space="preserve">school </w:t>
            </w:r>
            <w:r>
              <w:rPr>
                <w:rFonts w:cs="Arial"/>
                <w:color w:val="0D0D0D" w:themeColor="text1" w:themeTint="F2"/>
                <w:sz w:val="16"/>
                <w:szCs w:val="16"/>
              </w:rPr>
              <w:t>d</w:t>
            </w:r>
            <w:r w:rsidRPr="007F07B2">
              <w:rPr>
                <w:rFonts w:cs="Arial"/>
                <w:color w:val="0D0D0D" w:themeColor="text1" w:themeTint="F2"/>
                <w:sz w:val="16"/>
                <w:szCs w:val="16"/>
              </w:rPr>
              <w:t>ata which shows a continuing need to raise attainment for PPG pupils</w:t>
            </w:r>
            <w:r>
              <w:rPr>
                <w:rFonts w:cs="Arial"/>
                <w:color w:val="0D0D0D" w:themeColor="text1" w:themeTint="F2"/>
                <w:sz w:val="16"/>
                <w:szCs w:val="16"/>
              </w:rPr>
              <w:t xml:space="preserve">. </w:t>
            </w:r>
            <w:r w:rsidRPr="007F07B2">
              <w:rPr>
                <w:rFonts w:cs="Arial"/>
                <w:color w:val="0D0D0D" w:themeColor="text1" w:themeTint="F2"/>
                <w:sz w:val="16"/>
                <w:szCs w:val="16"/>
              </w:rPr>
              <w:t>Data shows that accelerated progress is needed for some groups of pupils within classes to meet ARE.</w:t>
            </w:r>
            <w:r w:rsidR="00322DF0">
              <w:rPr>
                <w:rFonts w:cs="Arial"/>
                <w:color w:val="0D0D0D" w:themeColor="text1" w:themeTint="F2"/>
                <w:sz w:val="16"/>
                <w:szCs w:val="16"/>
              </w:rPr>
              <w:t xml:space="preserve"> In house and external teaching monitoring exercises now indicate improvements in overall qua</w:t>
            </w:r>
            <w:r w:rsidR="00F1317C">
              <w:rPr>
                <w:rFonts w:cs="Arial"/>
                <w:color w:val="0D0D0D" w:themeColor="text1" w:themeTint="F2"/>
                <w:sz w:val="16"/>
                <w:szCs w:val="16"/>
              </w:rPr>
              <w:t xml:space="preserve">lity of teaching in mathematics, and consistency, </w:t>
            </w:r>
            <w:r w:rsidR="00322DF0">
              <w:rPr>
                <w:rFonts w:cs="Arial"/>
                <w:color w:val="0D0D0D" w:themeColor="text1" w:themeTint="F2"/>
                <w:sz w:val="16"/>
                <w:szCs w:val="16"/>
              </w:rPr>
              <w:t xml:space="preserve">across the school. </w:t>
            </w:r>
          </w:p>
          <w:p w:rsidR="00F07C05" w:rsidRPr="007F07B2" w:rsidRDefault="00F07C05" w:rsidP="007F07B2">
            <w:pPr>
              <w:spacing w:line="288" w:lineRule="auto"/>
              <w:rPr>
                <w:rFonts w:cs="Arial"/>
                <w:color w:val="0D0D0D" w:themeColor="text1" w:themeTint="F2"/>
                <w:sz w:val="16"/>
                <w:szCs w:val="16"/>
              </w:rPr>
            </w:pPr>
          </w:p>
          <w:p w:rsidR="00F07C05" w:rsidRPr="007F07B2" w:rsidRDefault="00F07C05" w:rsidP="007F07B2">
            <w:pPr>
              <w:spacing w:line="288" w:lineRule="auto"/>
              <w:rPr>
                <w:rFonts w:cs="Arial"/>
                <w:color w:val="0D0D0D" w:themeColor="text1" w:themeTint="F2"/>
                <w:sz w:val="16"/>
                <w:szCs w:val="16"/>
              </w:rPr>
            </w:pPr>
          </w:p>
        </w:tc>
        <w:tc>
          <w:tcPr>
            <w:tcW w:w="2694" w:type="dxa"/>
            <w:shd w:val="clear" w:color="auto" w:fill="auto"/>
            <w:tcMar>
              <w:top w:w="57" w:type="dxa"/>
              <w:bottom w:w="57" w:type="dxa"/>
            </w:tcMar>
          </w:tcPr>
          <w:p w:rsidR="00EA63A9" w:rsidRDefault="00F07C05" w:rsidP="00EA63A9">
            <w:pPr>
              <w:pStyle w:val="ListParagraph"/>
              <w:numPr>
                <w:ilvl w:val="0"/>
                <w:numId w:val="24"/>
              </w:numPr>
              <w:spacing w:after="0"/>
              <w:rPr>
                <w:rFonts w:cs="Arial"/>
                <w:sz w:val="16"/>
                <w:szCs w:val="16"/>
              </w:rPr>
            </w:pPr>
            <w:r w:rsidRPr="00EA63A9">
              <w:rPr>
                <w:rFonts w:cs="Arial"/>
                <w:sz w:val="16"/>
                <w:szCs w:val="16"/>
              </w:rPr>
              <w:t xml:space="preserve">Regular lesson observations. </w:t>
            </w:r>
          </w:p>
          <w:p w:rsidR="00F07C05" w:rsidRDefault="00EA63A9" w:rsidP="00EA63A9">
            <w:pPr>
              <w:pStyle w:val="ListParagraph"/>
              <w:numPr>
                <w:ilvl w:val="0"/>
                <w:numId w:val="24"/>
              </w:numPr>
              <w:spacing w:after="0"/>
              <w:rPr>
                <w:rFonts w:cs="Arial"/>
                <w:sz w:val="16"/>
                <w:szCs w:val="16"/>
              </w:rPr>
            </w:pPr>
            <w:r>
              <w:rPr>
                <w:rFonts w:cs="Arial"/>
                <w:sz w:val="16"/>
                <w:szCs w:val="16"/>
              </w:rPr>
              <w:t xml:space="preserve">Learning walks (some </w:t>
            </w:r>
            <w:r w:rsidR="00F07C05" w:rsidRPr="00EA63A9">
              <w:rPr>
                <w:rFonts w:cs="Arial"/>
                <w:sz w:val="16"/>
                <w:szCs w:val="16"/>
              </w:rPr>
              <w:t>with a focus on TA deployment</w:t>
            </w:r>
            <w:r>
              <w:rPr>
                <w:rFonts w:cs="Arial"/>
                <w:sz w:val="16"/>
                <w:szCs w:val="16"/>
              </w:rPr>
              <w:t>)</w:t>
            </w:r>
            <w:r w:rsidR="00F07C05" w:rsidRPr="00EA63A9">
              <w:rPr>
                <w:rFonts w:cs="Arial"/>
                <w:sz w:val="16"/>
                <w:szCs w:val="16"/>
              </w:rPr>
              <w:t>.</w:t>
            </w:r>
          </w:p>
          <w:p w:rsidR="00EA63A9" w:rsidRPr="00EA63A9" w:rsidRDefault="00EA63A9" w:rsidP="00EA63A9">
            <w:pPr>
              <w:pStyle w:val="ListParagraph"/>
              <w:numPr>
                <w:ilvl w:val="0"/>
                <w:numId w:val="24"/>
              </w:numPr>
              <w:spacing w:after="0"/>
              <w:rPr>
                <w:rFonts w:cs="Arial"/>
                <w:sz w:val="16"/>
                <w:szCs w:val="16"/>
              </w:rPr>
            </w:pPr>
            <w:r>
              <w:rPr>
                <w:rFonts w:cs="Arial"/>
                <w:sz w:val="16"/>
                <w:szCs w:val="16"/>
              </w:rPr>
              <w:t>Book scrutiny checks.</w:t>
            </w:r>
          </w:p>
          <w:p w:rsidR="00F07C05" w:rsidRPr="00EA63A9" w:rsidRDefault="00F07C05" w:rsidP="00EA63A9">
            <w:pPr>
              <w:pStyle w:val="ListParagraph"/>
              <w:numPr>
                <w:ilvl w:val="0"/>
                <w:numId w:val="24"/>
              </w:numPr>
              <w:spacing w:after="0"/>
              <w:rPr>
                <w:rFonts w:cs="Arial"/>
                <w:sz w:val="16"/>
                <w:szCs w:val="16"/>
              </w:rPr>
            </w:pPr>
            <w:r w:rsidRPr="00EA63A9">
              <w:rPr>
                <w:rFonts w:cs="Arial"/>
                <w:sz w:val="16"/>
                <w:szCs w:val="16"/>
              </w:rPr>
              <w:t>Pupil voice.</w:t>
            </w:r>
          </w:p>
          <w:p w:rsidR="00F07C05" w:rsidRPr="00EA63A9" w:rsidRDefault="00F07C05" w:rsidP="00EA63A9">
            <w:pPr>
              <w:pStyle w:val="ListParagraph"/>
              <w:numPr>
                <w:ilvl w:val="0"/>
                <w:numId w:val="24"/>
              </w:numPr>
              <w:spacing w:after="0"/>
              <w:rPr>
                <w:rFonts w:cs="Arial"/>
                <w:sz w:val="16"/>
                <w:szCs w:val="16"/>
              </w:rPr>
            </w:pPr>
            <w:r w:rsidRPr="00EA63A9">
              <w:rPr>
                <w:rFonts w:cs="Arial"/>
                <w:sz w:val="16"/>
                <w:szCs w:val="16"/>
              </w:rPr>
              <w:t>Termly tracking data, monitoring of groups.</w:t>
            </w:r>
          </w:p>
          <w:p w:rsidR="00F07C05" w:rsidRPr="00EA63A9" w:rsidRDefault="00EA63A9" w:rsidP="00EA63A9">
            <w:pPr>
              <w:pStyle w:val="ListParagraph"/>
              <w:numPr>
                <w:ilvl w:val="0"/>
                <w:numId w:val="24"/>
              </w:numPr>
              <w:spacing w:after="0"/>
              <w:rPr>
                <w:rFonts w:cs="Arial"/>
                <w:sz w:val="16"/>
                <w:szCs w:val="16"/>
              </w:rPr>
            </w:pPr>
            <w:r>
              <w:rPr>
                <w:rFonts w:cs="Arial"/>
                <w:sz w:val="16"/>
                <w:szCs w:val="16"/>
              </w:rPr>
              <w:t>Pupil Progress meetings.</w:t>
            </w:r>
          </w:p>
          <w:p w:rsidR="00F07C05" w:rsidRDefault="00F07C05" w:rsidP="00EA63A9">
            <w:pPr>
              <w:pStyle w:val="ListParagraph"/>
              <w:numPr>
                <w:ilvl w:val="0"/>
                <w:numId w:val="24"/>
              </w:numPr>
              <w:spacing w:after="0"/>
              <w:rPr>
                <w:rFonts w:cs="Arial"/>
                <w:sz w:val="16"/>
                <w:szCs w:val="16"/>
              </w:rPr>
            </w:pPr>
            <w:r w:rsidRPr="00EA63A9">
              <w:rPr>
                <w:rFonts w:cs="Arial"/>
                <w:sz w:val="16"/>
                <w:szCs w:val="16"/>
              </w:rPr>
              <w:t>Ensure sufficient professional development for teachers to implement, and embed, the mastery approach across the school.</w:t>
            </w:r>
          </w:p>
          <w:p w:rsidR="00EA63A9" w:rsidRPr="00EA63A9" w:rsidRDefault="00EA63A9" w:rsidP="00EA63A9">
            <w:pPr>
              <w:pStyle w:val="ListParagraph"/>
              <w:numPr>
                <w:ilvl w:val="0"/>
                <w:numId w:val="24"/>
              </w:numPr>
              <w:spacing w:after="0"/>
              <w:rPr>
                <w:rFonts w:cs="Arial"/>
                <w:sz w:val="16"/>
                <w:szCs w:val="16"/>
              </w:rPr>
            </w:pPr>
            <w:r>
              <w:rPr>
                <w:rFonts w:cs="Arial"/>
                <w:sz w:val="16"/>
                <w:szCs w:val="16"/>
              </w:rPr>
              <w:t>Ensure all associated resources are acquired.</w:t>
            </w:r>
          </w:p>
        </w:tc>
        <w:tc>
          <w:tcPr>
            <w:tcW w:w="2693" w:type="dxa"/>
            <w:shd w:val="clear" w:color="auto" w:fill="auto"/>
          </w:tcPr>
          <w:p w:rsidR="00F07C05" w:rsidRDefault="00F07C05" w:rsidP="007F07B2">
            <w:pPr>
              <w:spacing w:line="288" w:lineRule="auto"/>
              <w:rPr>
                <w:rFonts w:cs="Arial"/>
                <w:color w:val="0D0D0D" w:themeColor="text1" w:themeTint="F2"/>
                <w:sz w:val="16"/>
                <w:szCs w:val="16"/>
              </w:rPr>
            </w:pPr>
            <w:r>
              <w:rPr>
                <w:rFonts w:cs="Arial"/>
                <w:color w:val="0D0D0D" w:themeColor="text1" w:themeTint="F2"/>
                <w:sz w:val="16"/>
                <w:szCs w:val="16"/>
              </w:rPr>
              <w:t>Lead: Maths lead/SLT</w:t>
            </w:r>
          </w:p>
          <w:p w:rsidR="00F07C05" w:rsidRPr="007F07B2" w:rsidRDefault="00F07C05" w:rsidP="007F07B2">
            <w:pPr>
              <w:spacing w:line="288" w:lineRule="auto"/>
              <w:rPr>
                <w:rFonts w:cs="Arial"/>
                <w:color w:val="0D0D0D" w:themeColor="text1" w:themeTint="F2"/>
                <w:sz w:val="16"/>
                <w:szCs w:val="16"/>
              </w:rPr>
            </w:pPr>
          </w:p>
          <w:p w:rsidR="00F07C05" w:rsidRPr="003F4CAB" w:rsidRDefault="00F07C05" w:rsidP="00815596">
            <w:pPr>
              <w:pStyle w:val="ListParagraph"/>
              <w:numPr>
                <w:ilvl w:val="0"/>
                <w:numId w:val="14"/>
              </w:numPr>
              <w:spacing w:after="0"/>
              <w:rPr>
                <w:rFonts w:cs="Arial"/>
                <w:sz w:val="16"/>
                <w:szCs w:val="16"/>
              </w:rPr>
            </w:pPr>
            <w:r w:rsidRPr="003F4CAB">
              <w:rPr>
                <w:rFonts w:cs="Arial"/>
                <w:sz w:val="16"/>
                <w:szCs w:val="16"/>
              </w:rPr>
              <w:t xml:space="preserve">Maths No Problem whole-school </w:t>
            </w:r>
            <w:r w:rsidR="00A15945" w:rsidRPr="003F4CAB">
              <w:rPr>
                <w:rFonts w:cs="Arial"/>
                <w:sz w:val="16"/>
                <w:szCs w:val="16"/>
              </w:rPr>
              <w:t>one-day</w:t>
            </w:r>
            <w:r w:rsidRPr="003F4CAB">
              <w:rPr>
                <w:rFonts w:cs="Arial"/>
                <w:sz w:val="16"/>
                <w:szCs w:val="16"/>
              </w:rPr>
              <w:t xml:space="preserve"> teacher training</w:t>
            </w:r>
            <w:r w:rsidR="00A15945" w:rsidRPr="003F4CAB">
              <w:rPr>
                <w:rFonts w:cs="Arial"/>
                <w:sz w:val="16"/>
                <w:szCs w:val="16"/>
              </w:rPr>
              <w:t xml:space="preserve"> for new staff</w:t>
            </w:r>
            <w:r w:rsidRPr="003F4CAB">
              <w:rPr>
                <w:rFonts w:cs="Arial"/>
                <w:sz w:val="16"/>
                <w:szCs w:val="16"/>
              </w:rPr>
              <w:t xml:space="preserve"> </w:t>
            </w:r>
            <w:r w:rsidR="00815596" w:rsidRPr="003F4CAB">
              <w:rPr>
                <w:rFonts w:cs="Arial"/>
                <w:sz w:val="16"/>
                <w:szCs w:val="16"/>
              </w:rPr>
              <w:t xml:space="preserve">= </w:t>
            </w:r>
            <w:r w:rsidR="00A15945" w:rsidRPr="003F4CAB">
              <w:rPr>
                <w:rFonts w:cs="Arial"/>
                <w:sz w:val="16"/>
                <w:szCs w:val="16"/>
              </w:rPr>
              <w:t>£1,300</w:t>
            </w:r>
          </w:p>
          <w:p w:rsidR="00F07C05" w:rsidRPr="003F4CAB" w:rsidRDefault="00F07C05" w:rsidP="00815596">
            <w:pPr>
              <w:pStyle w:val="ListParagraph"/>
              <w:numPr>
                <w:ilvl w:val="0"/>
                <w:numId w:val="14"/>
              </w:numPr>
              <w:spacing w:after="0"/>
              <w:rPr>
                <w:rFonts w:cs="Arial"/>
                <w:sz w:val="16"/>
                <w:szCs w:val="16"/>
              </w:rPr>
            </w:pPr>
            <w:r w:rsidRPr="003F4CAB">
              <w:rPr>
                <w:rFonts w:cs="Arial"/>
                <w:sz w:val="16"/>
                <w:szCs w:val="16"/>
              </w:rPr>
              <w:t>Associated workbooks, exercise books and subscriptions</w:t>
            </w:r>
            <w:r w:rsidR="00815596" w:rsidRPr="003F4CAB">
              <w:rPr>
                <w:rFonts w:cs="Arial"/>
                <w:sz w:val="16"/>
                <w:szCs w:val="16"/>
              </w:rPr>
              <w:t xml:space="preserve"> = £6781</w:t>
            </w:r>
          </w:p>
          <w:p w:rsidR="00F07C05" w:rsidRPr="003F4CAB" w:rsidRDefault="00F07C05" w:rsidP="00797E1B">
            <w:pPr>
              <w:pStyle w:val="ListParagraph"/>
              <w:numPr>
                <w:ilvl w:val="0"/>
                <w:numId w:val="14"/>
              </w:numPr>
              <w:spacing w:after="0"/>
              <w:rPr>
                <w:rFonts w:cs="Arial"/>
                <w:sz w:val="16"/>
                <w:szCs w:val="16"/>
              </w:rPr>
            </w:pPr>
            <w:r w:rsidRPr="003F4CAB">
              <w:rPr>
                <w:rFonts w:cs="Arial"/>
                <w:sz w:val="16"/>
                <w:szCs w:val="16"/>
              </w:rPr>
              <w:t xml:space="preserve">Associated mathematics resources </w:t>
            </w:r>
            <w:r w:rsidR="00815596" w:rsidRPr="003F4CAB">
              <w:rPr>
                <w:rFonts w:cs="Arial"/>
                <w:sz w:val="16"/>
                <w:szCs w:val="16"/>
              </w:rPr>
              <w:t>= £25</w:t>
            </w:r>
            <w:r w:rsidR="00484C24" w:rsidRPr="003F4CAB">
              <w:rPr>
                <w:rFonts w:cs="Arial"/>
                <w:sz w:val="16"/>
                <w:szCs w:val="16"/>
              </w:rPr>
              <w:t>00</w:t>
            </w:r>
          </w:p>
          <w:p w:rsidR="00F07C05" w:rsidRPr="003F4CAB" w:rsidRDefault="00F07C05" w:rsidP="00797E1B">
            <w:pPr>
              <w:pStyle w:val="ListParagraph"/>
              <w:numPr>
                <w:ilvl w:val="0"/>
                <w:numId w:val="14"/>
              </w:numPr>
              <w:spacing w:after="0"/>
              <w:rPr>
                <w:rFonts w:cs="Arial"/>
                <w:sz w:val="16"/>
                <w:szCs w:val="16"/>
              </w:rPr>
            </w:pPr>
            <w:r w:rsidRPr="003F4CAB">
              <w:rPr>
                <w:rFonts w:cs="Arial"/>
                <w:sz w:val="16"/>
                <w:szCs w:val="16"/>
              </w:rPr>
              <w:t>Fo</w:t>
            </w:r>
            <w:r w:rsidR="00484C24" w:rsidRPr="003F4CAB">
              <w:rPr>
                <w:rFonts w:cs="Arial"/>
                <w:sz w:val="16"/>
                <w:szCs w:val="16"/>
              </w:rPr>
              <w:t>rtnightly fo</w:t>
            </w:r>
            <w:r w:rsidRPr="003F4CAB">
              <w:rPr>
                <w:rFonts w:cs="Arial"/>
                <w:sz w:val="16"/>
                <w:szCs w:val="16"/>
              </w:rPr>
              <w:t>llow-up coaching</w:t>
            </w:r>
            <w:r w:rsidR="00815596" w:rsidRPr="003F4CAB">
              <w:rPr>
                <w:rFonts w:cs="Arial"/>
                <w:sz w:val="16"/>
                <w:szCs w:val="16"/>
              </w:rPr>
              <w:t xml:space="preserve"> = </w:t>
            </w:r>
            <w:r w:rsidRPr="003F4CAB">
              <w:rPr>
                <w:rFonts w:cs="Arial"/>
                <w:sz w:val="16"/>
                <w:szCs w:val="16"/>
              </w:rPr>
              <w:t>£</w:t>
            </w:r>
            <w:r w:rsidR="00484C24" w:rsidRPr="003F4CAB">
              <w:rPr>
                <w:rFonts w:cs="Arial"/>
                <w:sz w:val="16"/>
                <w:szCs w:val="16"/>
              </w:rPr>
              <w:t>350 per day x 10 = £3500</w:t>
            </w:r>
          </w:p>
          <w:p w:rsidR="00F07C05" w:rsidRPr="003F4CAB" w:rsidRDefault="00F07C05" w:rsidP="00D8255D">
            <w:pPr>
              <w:pStyle w:val="ListParagraph"/>
              <w:numPr>
                <w:ilvl w:val="0"/>
                <w:numId w:val="14"/>
              </w:numPr>
              <w:spacing w:after="0"/>
              <w:rPr>
                <w:rFonts w:cs="Arial"/>
                <w:sz w:val="16"/>
                <w:szCs w:val="16"/>
              </w:rPr>
            </w:pPr>
            <w:r w:rsidRPr="003F4CAB">
              <w:rPr>
                <w:rFonts w:cs="Arial"/>
                <w:sz w:val="16"/>
                <w:szCs w:val="16"/>
              </w:rPr>
              <w:t>1x TA per year group, per morning = £</w:t>
            </w:r>
            <w:r w:rsidR="002E0FD6" w:rsidRPr="003F4CAB">
              <w:rPr>
                <w:rFonts w:cs="Arial"/>
                <w:sz w:val="16"/>
                <w:szCs w:val="16"/>
              </w:rPr>
              <w:t>47,796</w:t>
            </w:r>
          </w:p>
          <w:p w:rsidR="00273BD9" w:rsidRPr="003F4CAB" w:rsidRDefault="00273BD9" w:rsidP="00273BD9">
            <w:pPr>
              <w:rPr>
                <w:rFonts w:cs="Arial"/>
                <w:sz w:val="16"/>
                <w:szCs w:val="16"/>
              </w:rPr>
            </w:pPr>
          </w:p>
          <w:p w:rsidR="00322DF0" w:rsidRPr="003F4CAB" w:rsidRDefault="00322DF0" w:rsidP="00273BD9">
            <w:pPr>
              <w:rPr>
                <w:rFonts w:cs="Arial"/>
                <w:sz w:val="16"/>
                <w:szCs w:val="16"/>
              </w:rPr>
            </w:pPr>
          </w:p>
          <w:p w:rsidR="00273BD9" w:rsidRPr="00273BD9" w:rsidRDefault="00273BD9" w:rsidP="00273BD9">
            <w:pPr>
              <w:rPr>
                <w:rFonts w:cs="Arial"/>
                <w:sz w:val="16"/>
                <w:szCs w:val="16"/>
              </w:rPr>
            </w:pPr>
            <w:r w:rsidRPr="003F4CAB">
              <w:rPr>
                <w:rFonts w:cs="Arial"/>
                <w:sz w:val="16"/>
                <w:szCs w:val="16"/>
              </w:rPr>
              <w:t>TOTAL = £</w:t>
            </w:r>
            <w:r w:rsidR="002E0FD6" w:rsidRPr="003F4CAB">
              <w:rPr>
                <w:rFonts w:cs="Arial"/>
                <w:sz w:val="16"/>
                <w:szCs w:val="16"/>
              </w:rPr>
              <w:t>61,877</w:t>
            </w:r>
          </w:p>
        </w:tc>
        <w:tc>
          <w:tcPr>
            <w:tcW w:w="2551" w:type="dxa"/>
          </w:tcPr>
          <w:p w:rsidR="00102EDC" w:rsidRDefault="00102EDC" w:rsidP="00FC0D79">
            <w:pPr>
              <w:spacing w:line="288" w:lineRule="auto"/>
              <w:rPr>
                <w:rFonts w:cs="Arial"/>
                <w:sz w:val="16"/>
              </w:rPr>
            </w:pPr>
            <w:r>
              <w:rPr>
                <w:rFonts w:cs="Arial"/>
                <w:sz w:val="16"/>
              </w:rPr>
              <w:t xml:space="preserve">The implementation of Maths No Problem for its first full year has resulted in greater quality and consistency of teaching in mathematics. Children’s reasoning ability is increasing. As a result, 73% of children in KS1 achieved expected standards and 12% greater </w:t>
            </w:r>
            <w:r w:rsidRPr="003A5761">
              <w:rPr>
                <w:rFonts w:cs="Arial"/>
                <w:sz w:val="16"/>
              </w:rPr>
              <w:t xml:space="preserve">depth. </w:t>
            </w:r>
            <w:r w:rsidR="00800196">
              <w:rPr>
                <w:rFonts w:cs="Arial"/>
                <w:sz w:val="16"/>
              </w:rPr>
              <w:t>71% of children in KS2</w:t>
            </w:r>
            <w:r w:rsidR="003A5761" w:rsidRPr="003A5761">
              <w:rPr>
                <w:rFonts w:cs="Arial"/>
                <w:sz w:val="16"/>
              </w:rPr>
              <w:t xml:space="preserve"> achieved expected standard and 21% achieved greater depth.</w:t>
            </w:r>
          </w:p>
          <w:p w:rsidR="00102EDC" w:rsidRPr="00FC0D79" w:rsidRDefault="00102EDC" w:rsidP="00102EDC">
            <w:pPr>
              <w:spacing w:line="288" w:lineRule="auto"/>
              <w:rPr>
                <w:rFonts w:cs="Arial"/>
                <w:b/>
                <w:color w:val="00B050"/>
              </w:rPr>
            </w:pPr>
            <w:r w:rsidRPr="00FC0D79">
              <w:rPr>
                <w:rFonts w:cs="Arial"/>
                <w:b/>
                <w:color w:val="00B050"/>
              </w:rPr>
              <w:t>Next Step:</w:t>
            </w:r>
          </w:p>
          <w:p w:rsidR="00102EDC" w:rsidRPr="00102EDC" w:rsidRDefault="00102EDC" w:rsidP="00102EDC">
            <w:pPr>
              <w:spacing w:line="288" w:lineRule="auto"/>
              <w:rPr>
                <w:rFonts w:cs="Arial"/>
                <w:sz w:val="16"/>
              </w:rPr>
            </w:pPr>
            <w:r w:rsidRPr="00FC0D79">
              <w:rPr>
                <w:rFonts w:cs="Arial"/>
                <w:b/>
                <w:color w:val="00B050"/>
                <w:sz w:val="18"/>
                <w:u w:val="single"/>
              </w:rPr>
              <w:t>Continue</w:t>
            </w:r>
            <w:r w:rsidRPr="00FC0D79">
              <w:rPr>
                <w:rFonts w:cs="Arial"/>
                <w:color w:val="00B050"/>
                <w:sz w:val="18"/>
              </w:rPr>
              <w:t xml:space="preserve"> </w:t>
            </w:r>
            <w:r>
              <w:rPr>
                <w:rFonts w:cs="Arial"/>
                <w:sz w:val="16"/>
              </w:rPr>
              <w:t>with Maths No Problem. Identify further opportunities for children to practice, and master, fluency skills.</w:t>
            </w:r>
          </w:p>
        </w:tc>
      </w:tr>
      <w:tr w:rsidR="00F07C05" w:rsidRPr="003A5761" w:rsidTr="003A5761">
        <w:trPr>
          <w:trHeight w:hRule="exact" w:val="6163"/>
        </w:trPr>
        <w:tc>
          <w:tcPr>
            <w:tcW w:w="1668" w:type="dxa"/>
            <w:tcMar>
              <w:top w:w="57" w:type="dxa"/>
              <w:bottom w:w="57" w:type="dxa"/>
            </w:tcMar>
          </w:tcPr>
          <w:p w:rsidR="00F07C05" w:rsidRPr="007F07B2" w:rsidRDefault="00F07C05" w:rsidP="00155105">
            <w:pPr>
              <w:spacing w:line="288" w:lineRule="auto"/>
              <w:rPr>
                <w:rFonts w:cs="Arial"/>
                <w:color w:val="0D0D0D" w:themeColor="text1" w:themeTint="F2"/>
                <w:sz w:val="16"/>
                <w:szCs w:val="16"/>
              </w:rPr>
            </w:pPr>
            <w:r>
              <w:rPr>
                <w:rFonts w:cs="Arial"/>
                <w:color w:val="0D0D0D" w:themeColor="text1" w:themeTint="F2"/>
                <w:sz w:val="16"/>
                <w:szCs w:val="16"/>
              </w:rPr>
              <w:lastRenderedPageBreak/>
              <w:t>C (Improve KS1 and KS2 reading)</w:t>
            </w:r>
          </w:p>
        </w:tc>
        <w:tc>
          <w:tcPr>
            <w:tcW w:w="2976" w:type="dxa"/>
            <w:gridSpan w:val="2"/>
            <w:tcMar>
              <w:top w:w="57" w:type="dxa"/>
              <w:bottom w:w="57" w:type="dxa"/>
            </w:tcMar>
          </w:tcPr>
          <w:p w:rsidR="00F07C05" w:rsidRPr="003E6075" w:rsidRDefault="00F07C05" w:rsidP="003E6075">
            <w:pPr>
              <w:pStyle w:val="ListParagraph"/>
              <w:numPr>
                <w:ilvl w:val="0"/>
                <w:numId w:val="7"/>
              </w:numPr>
              <w:spacing w:after="0"/>
              <w:ind w:left="360"/>
              <w:rPr>
                <w:rFonts w:cs="Arial"/>
                <w:sz w:val="16"/>
                <w:szCs w:val="16"/>
              </w:rPr>
            </w:pPr>
            <w:r w:rsidRPr="003E6075">
              <w:rPr>
                <w:rFonts w:cs="Arial"/>
                <w:sz w:val="16"/>
                <w:szCs w:val="16"/>
              </w:rPr>
              <w:t xml:space="preserve">Quality first teaching for all pupils through the implementation of a </w:t>
            </w:r>
            <w:r w:rsidR="00484C24">
              <w:rPr>
                <w:rFonts w:cs="Arial"/>
                <w:sz w:val="16"/>
                <w:szCs w:val="16"/>
              </w:rPr>
              <w:t>whole-class reading teaching approach in place of the previous ‘carousel structure’</w:t>
            </w:r>
            <w:r w:rsidRPr="003E6075">
              <w:rPr>
                <w:rFonts w:cs="Arial"/>
                <w:sz w:val="16"/>
                <w:szCs w:val="16"/>
              </w:rPr>
              <w:t>.</w:t>
            </w:r>
          </w:p>
          <w:p w:rsidR="00F07C05" w:rsidRPr="003E6075" w:rsidRDefault="00484C24" w:rsidP="003E6075">
            <w:pPr>
              <w:pStyle w:val="ListParagraph"/>
              <w:numPr>
                <w:ilvl w:val="0"/>
                <w:numId w:val="7"/>
              </w:numPr>
              <w:spacing w:after="0"/>
              <w:ind w:left="360"/>
              <w:rPr>
                <w:rFonts w:cs="Arial"/>
                <w:sz w:val="16"/>
                <w:szCs w:val="16"/>
              </w:rPr>
            </w:pPr>
            <w:r>
              <w:rPr>
                <w:rFonts w:cs="Arial"/>
                <w:sz w:val="16"/>
                <w:szCs w:val="16"/>
              </w:rPr>
              <w:t>Continuation</w:t>
            </w:r>
            <w:r w:rsidR="00F07C05">
              <w:rPr>
                <w:rFonts w:cs="Arial"/>
                <w:sz w:val="16"/>
                <w:szCs w:val="16"/>
              </w:rPr>
              <w:t xml:space="preserve"> of phonics scheme – </w:t>
            </w:r>
            <w:r w:rsidR="00F07C05" w:rsidRPr="003E6075">
              <w:rPr>
                <w:rFonts w:cs="Arial"/>
                <w:sz w:val="16"/>
                <w:szCs w:val="16"/>
              </w:rPr>
              <w:t xml:space="preserve">RWI, including </w:t>
            </w:r>
            <w:r>
              <w:rPr>
                <w:rFonts w:cs="Arial"/>
                <w:sz w:val="16"/>
                <w:szCs w:val="16"/>
              </w:rPr>
              <w:t>new decodable home reader books linked to each taught sound</w:t>
            </w:r>
            <w:r w:rsidR="00F07C05" w:rsidRPr="003E6075">
              <w:rPr>
                <w:rFonts w:cs="Arial"/>
                <w:sz w:val="16"/>
                <w:szCs w:val="16"/>
              </w:rPr>
              <w:t>.</w:t>
            </w:r>
          </w:p>
          <w:p w:rsidR="00F07C05" w:rsidRPr="003E6075" w:rsidRDefault="00F07C05" w:rsidP="003E6075">
            <w:pPr>
              <w:pStyle w:val="ListParagraph"/>
              <w:numPr>
                <w:ilvl w:val="0"/>
                <w:numId w:val="7"/>
              </w:numPr>
              <w:spacing w:after="0"/>
              <w:ind w:left="360"/>
              <w:rPr>
                <w:rFonts w:cs="Arial"/>
                <w:sz w:val="16"/>
                <w:szCs w:val="16"/>
              </w:rPr>
            </w:pPr>
            <w:r w:rsidRPr="003E6075">
              <w:rPr>
                <w:rFonts w:cs="Arial"/>
                <w:sz w:val="16"/>
                <w:szCs w:val="16"/>
              </w:rPr>
              <w:t xml:space="preserve">Provide professional development for </w:t>
            </w:r>
            <w:r w:rsidR="00484C24">
              <w:rPr>
                <w:rFonts w:cs="Arial"/>
                <w:sz w:val="16"/>
                <w:szCs w:val="16"/>
              </w:rPr>
              <w:t xml:space="preserve">new </w:t>
            </w:r>
            <w:r w:rsidRPr="003E6075">
              <w:rPr>
                <w:rFonts w:cs="Arial"/>
                <w:sz w:val="16"/>
                <w:szCs w:val="16"/>
              </w:rPr>
              <w:t>staff.</w:t>
            </w:r>
          </w:p>
          <w:p w:rsidR="00F07C05" w:rsidRDefault="00F07C05" w:rsidP="003E6075">
            <w:pPr>
              <w:pStyle w:val="ListParagraph"/>
              <w:numPr>
                <w:ilvl w:val="0"/>
                <w:numId w:val="7"/>
              </w:numPr>
              <w:spacing w:after="0"/>
              <w:ind w:left="360"/>
              <w:rPr>
                <w:rFonts w:cs="Arial"/>
                <w:sz w:val="16"/>
                <w:szCs w:val="16"/>
              </w:rPr>
            </w:pPr>
            <w:r w:rsidRPr="003E6075">
              <w:rPr>
                <w:rFonts w:cs="Arial"/>
                <w:sz w:val="16"/>
                <w:szCs w:val="16"/>
              </w:rPr>
              <w:t>TA in each classroom to support the delivery whole-class reading lessons and deliver som</w:t>
            </w:r>
            <w:r>
              <w:rPr>
                <w:rFonts w:cs="Arial"/>
                <w:sz w:val="16"/>
                <w:szCs w:val="16"/>
              </w:rPr>
              <w:t xml:space="preserve">e small group guided/RWI </w:t>
            </w:r>
            <w:r w:rsidRPr="003E6075">
              <w:rPr>
                <w:rFonts w:cs="Arial"/>
                <w:sz w:val="16"/>
                <w:szCs w:val="16"/>
              </w:rPr>
              <w:t>sessions.</w:t>
            </w:r>
          </w:p>
          <w:p w:rsidR="00484C24" w:rsidRDefault="00484C24" w:rsidP="003E6075">
            <w:pPr>
              <w:pStyle w:val="ListParagraph"/>
              <w:numPr>
                <w:ilvl w:val="0"/>
                <w:numId w:val="7"/>
              </w:numPr>
              <w:spacing w:after="0"/>
              <w:ind w:left="360"/>
              <w:rPr>
                <w:rFonts w:cs="Arial"/>
                <w:sz w:val="16"/>
                <w:szCs w:val="16"/>
              </w:rPr>
            </w:pPr>
            <w:r>
              <w:rPr>
                <w:rFonts w:cs="Arial"/>
                <w:sz w:val="16"/>
                <w:szCs w:val="16"/>
              </w:rPr>
              <w:t>Restock the library.</w:t>
            </w:r>
          </w:p>
          <w:p w:rsidR="00484C24" w:rsidRPr="003E6075" w:rsidRDefault="00484C24" w:rsidP="003E6075">
            <w:pPr>
              <w:pStyle w:val="ListParagraph"/>
              <w:numPr>
                <w:ilvl w:val="0"/>
                <w:numId w:val="7"/>
              </w:numPr>
              <w:spacing w:after="0"/>
              <w:ind w:left="360"/>
              <w:rPr>
                <w:rFonts w:cs="Arial"/>
                <w:sz w:val="16"/>
                <w:szCs w:val="16"/>
              </w:rPr>
            </w:pPr>
            <w:r>
              <w:rPr>
                <w:rFonts w:cs="Arial"/>
                <w:sz w:val="16"/>
                <w:szCs w:val="16"/>
              </w:rPr>
              <w:t>Introduce a ‘home reading’ scheme for Year 2 through to Year 6.</w:t>
            </w:r>
          </w:p>
          <w:p w:rsidR="00F07C05" w:rsidRPr="007F07B2" w:rsidRDefault="00F07C05" w:rsidP="00155105">
            <w:pPr>
              <w:spacing w:line="288" w:lineRule="auto"/>
              <w:rPr>
                <w:rFonts w:cs="Arial"/>
                <w:color w:val="0D0D0D" w:themeColor="text1" w:themeTint="F2"/>
                <w:sz w:val="16"/>
                <w:szCs w:val="16"/>
              </w:rPr>
            </w:pPr>
          </w:p>
        </w:tc>
        <w:tc>
          <w:tcPr>
            <w:tcW w:w="2835" w:type="dxa"/>
            <w:tcMar>
              <w:top w:w="57" w:type="dxa"/>
              <w:bottom w:w="57" w:type="dxa"/>
            </w:tcMar>
          </w:tcPr>
          <w:p w:rsidR="00F07C05" w:rsidRDefault="00D849C0" w:rsidP="00155105">
            <w:pPr>
              <w:spacing w:line="288" w:lineRule="auto"/>
              <w:rPr>
                <w:rFonts w:cs="Arial"/>
                <w:color w:val="0D0D0D" w:themeColor="text1" w:themeTint="F2"/>
                <w:sz w:val="16"/>
                <w:szCs w:val="16"/>
              </w:rPr>
            </w:pPr>
            <w:r>
              <w:rPr>
                <w:rFonts w:cs="Arial"/>
                <w:color w:val="0D0D0D" w:themeColor="text1" w:themeTint="F2"/>
                <w:sz w:val="16"/>
                <w:szCs w:val="16"/>
              </w:rPr>
              <w:t>RESEARCH</w:t>
            </w:r>
            <w:r w:rsidR="00F07C05">
              <w:rPr>
                <w:rFonts w:cs="Arial"/>
                <w:color w:val="0D0D0D" w:themeColor="text1" w:themeTint="F2"/>
                <w:sz w:val="16"/>
                <w:szCs w:val="16"/>
              </w:rPr>
              <w:t>: NFER Building Block 3 – High quality teaching for all. EEF Research – Reading comprehension strategies (+5 months), Phonics (+4 months). Numerous institutions, and authorities such as Herts for Learning, are now advocating the benefits of whole-class approaches to reading.</w:t>
            </w:r>
          </w:p>
          <w:p w:rsidR="00F07C05" w:rsidRDefault="00F07C05" w:rsidP="00155105">
            <w:pPr>
              <w:spacing w:line="288" w:lineRule="auto"/>
              <w:rPr>
                <w:rFonts w:cs="Arial"/>
                <w:color w:val="0D0D0D" w:themeColor="text1" w:themeTint="F2"/>
                <w:sz w:val="16"/>
                <w:szCs w:val="16"/>
              </w:rPr>
            </w:pPr>
          </w:p>
          <w:p w:rsidR="00F07C05" w:rsidRPr="007F07B2" w:rsidRDefault="00F07C05" w:rsidP="00155105">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Pr="007F07B2">
              <w:rPr>
                <w:rFonts w:cs="Arial"/>
                <w:color w:val="0D0D0D" w:themeColor="text1" w:themeTint="F2"/>
                <w:sz w:val="16"/>
                <w:szCs w:val="16"/>
              </w:rPr>
              <w:t xml:space="preserve">Previous </w:t>
            </w:r>
            <w:r>
              <w:rPr>
                <w:rFonts w:cs="Arial"/>
                <w:color w:val="0D0D0D" w:themeColor="text1" w:themeTint="F2"/>
                <w:sz w:val="16"/>
                <w:szCs w:val="16"/>
              </w:rPr>
              <w:t xml:space="preserve">and current </w:t>
            </w:r>
            <w:r w:rsidRPr="007F07B2">
              <w:rPr>
                <w:rFonts w:cs="Arial"/>
                <w:color w:val="0D0D0D" w:themeColor="text1" w:themeTint="F2"/>
                <w:sz w:val="16"/>
                <w:szCs w:val="16"/>
              </w:rPr>
              <w:t xml:space="preserve">school </w:t>
            </w:r>
            <w:r>
              <w:rPr>
                <w:rFonts w:cs="Arial"/>
                <w:color w:val="0D0D0D" w:themeColor="text1" w:themeTint="F2"/>
                <w:sz w:val="16"/>
                <w:szCs w:val="16"/>
              </w:rPr>
              <w:t>d</w:t>
            </w:r>
            <w:r w:rsidRPr="007F07B2">
              <w:rPr>
                <w:rFonts w:cs="Arial"/>
                <w:color w:val="0D0D0D" w:themeColor="text1" w:themeTint="F2"/>
                <w:sz w:val="16"/>
                <w:szCs w:val="16"/>
              </w:rPr>
              <w:t>ata shows a continuing need to raise attainment for PPG pupils</w:t>
            </w:r>
            <w:r>
              <w:rPr>
                <w:rFonts w:cs="Arial"/>
                <w:color w:val="0D0D0D" w:themeColor="text1" w:themeTint="F2"/>
                <w:sz w:val="16"/>
                <w:szCs w:val="16"/>
              </w:rPr>
              <w:t xml:space="preserve">. </w:t>
            </w:r>
            <w:r w:rsidRPr="007F07B2">
              <w:rPr>
                <w:rFonts w:cs="Arial"/>
                <w:color w:val="0D0D0D" w:themeColor="text1" w:themeTint="F2"/>
                <w:sz w:val="16"/>
                <w:szCs w:val="16"/>
              </w:rPr>
              <w:t>Data shows that accelerated progress is needed for some groups of pupils within classes to meet ARE.</w:t>
            </w:r>
            <w:r w:rsidR="00F1317C">
              <w:rPr>
                <w:rFonts w:cs="Arial"/>
                <w:color w:val="0D0D0D" w:themeColor="text1" w:themeTint="F2"/>
                <w:sz w:val="16"/>
                <w:szCs w:val="16"/>
              </w:rPr>
              <w:t xml:space="preserve"> In-house evidence shows that, where whole-class reading pedagogy</w:t>
            </w:r>
            <w:r w:rsidR="0093504E">
              <w:rPr>
                <w:rFonts w:cs="Arial"/>
                <w:color w:val="0D0D0D" w:themeColor="text1" w:themeTint="F2"/>
                <w:sz w:val="16"/>
                <w:szCs w:val="16"/>
              </w:rPr>
              <w:t xml:space="preserve"> was implemented</w:t>
            </w:r>
            <w:r w:rsidR="00F1317C">
              <w:rPr>
                <w:rFonts w:cs="Arial"/>
                <w:color w:val="0D0D0D" w:themeColor="text1" w:themeTint="F2"/>
                <w:sz w:val="16"/>
                <w:szCs w:val="16"/>
              </w:rPr>
              <w:t xml:space="preserve"> last year, increased progress and </w:t>
            </w:r>
            <w:r w:rsidR="0093504E">
              <w:rPr>
                <w:rFonts w:cs="Arial"/>
                <w:color w:val="0D0D0D" w:themeColor="text1" w:themeTint="F2"/>
                <w:sz w:val="16"/>
                <w:szCs w:val="16"/>
              </w:rPr>
              <w:t xml:space="preserve">improved </w:t>
            </w:r>
            <w:r w:rsidR="00F1317C">
              <w:rPr>
                <w:rFonts w:cs="Arial"/>
                <w:color w:val="0D0D0D" w:themeColor="text1" w:themeTint="F2"/>
                <w:sz w:val="16"/>
                <w:szCs w:val="16"/>
              </w:rPr>
              <w:t>quality of teaching resulted. Data also indicates positive improvements in phonics results.</w:t>
            </w:r>
          </w:p>
          <w:p w:rsidR="00F07C05" w:rsidRPr="007F07B2" w:rsidRDefault="00F07C05" w:rsidP="00155105">
            <w:pPr>
              <w:spacing w:line="288" w:lineRule="auto"/>
              <w:rPr>
                <w:rFonts w:cs="Arial"/>
                <w:color w:val="0D0D0D" w:themeColor="text1" w:themeTint="F2"/>
                <w:sz w:val="16"/>
                <w:szCs w:val="16"/>
              </w:rPr>
            </w:pPr>
          </w:p>
          <w:p w:rsidR="00F07C05" w:rsidRPr="007F07B2" w:rsidRDefault="00F07C05" w:rsidP="00155105">
            <w:pPr>
              <w:spacing w:line="288" w:lineRule="auto"/>
              <w:rPr>
                <w:rFonts w:cs="Arial"/>
                <w:color w:val="0D0D0D" w:themeColor="text1" w:themeTint="F2"/>
                <w:sz w:val="16"/>
                <w:szCs w:val="16"/>
              </w:rPr>
            </w:pPr>
          </w:p>
        </w:tc>
        <w:tc>
          <w:tcPr>
            <w:tcW w:w="2694" w:type="dxa"/>
            <w:shd w:val="clear" w:color="auto" w:fill="auto"/>
            <w:tcMar>
              <w:top w:w="57" w:type="dxa"/>
              <w:bottom w:w="57" w:type="dxa"/>
            </w:tcMar>
          </w:tcPr>
          <w:p w:rsidR="00EA63A9" w:rsidRDefault="00EA63A9" w:rsidP="00EA63A9">
            <w:pPr>
              <w:pStyle w:val="ListParagraph"/>
              <w:numPr>
                <w:ilvl w:val="0"/>
                <w:numId w:val="25"/>
              </w:numPr>
              <w:spacing w:after="0"/>
              <w:rPr>
                <w:rFonts w:cs="Arial"/>
                <w:sz w:val="16"/>
                <w:szCs w:val="16"/>
              </w:rPr>
            </w:pPr>
            <w:r w:rsidRPr="00EA63A9">
              <w:rPr>
                <w:rFonts w:cs="Arial"/>
                <w:sz w:val="16"/>
                <w:szCs w:val="16"/>
              </w:rPr>
              <w:t xml:space="preserve">Regular lesson observations. </w:t>
            </w:r>
          </w:p>
          <w:p w:rsidR="00EA63A9" w:rsidRDefault="00EA63A9" w:rsidP="00EA63A9">
            <w:pPr>
              <w:pStyle w:val="ListParagraph"/>
              <w:numPr>
                <w:ilvl w:val="0"/>
                <w:numId w:val="25"/>
              </w:numPr>
              <w:spacing w:after="0"/>
              <w:rPr>
                <w:rFonts w:cs="Arial"/>
                <w:sz w:val="16"/>
                <w:szCs w:val="16"/>
              </w:rPr>
            </w:pPr>
            <w:r>
              <w:rPr>
                <w:rFonts w:cs="Arial"/>
                <w:sz w:val="16"/>
                <w:szCs w:val="16"/>
              </w:rPr>
              <w:t xml:space="preserve">Learning walks (some </w:t>
            </w:r>
            <w:r w:rsidRPr="00EA63A9">
              <w:rPr>
                <w:rFonts w:cs="Arial"/>
                <w:sz w:val="16"/>
                <w:szCs w:val="16"/>
              </w:rPr>
              <w:t>with a focus on TA deployment</w:t>
            </w:r>
            <w:r>
              <w:rPr>
                <w:rFonts w:cs="Arial"/>
                <w:sz w:val="16"/>
                <w:szCs w:val="16"/>
              </w:rPr>
              <w:t>)</w:t>
            </w:r>
            <w:r w:rsidRPr="00EA63A9">
              <w:rPr>
                <w:rFonts w:cs="Arial"/>
                <w:sz w:val="16"/>
                <w:szCs w:val="16"/>
              </w:rPr>
              <w:t>.</w:t>
            </w:r>
          </w:p>
          <w:p w:rsidR="00EA63A9" w:rsidRPr="00EA63A9" w:rsidRDefault="00EA63A9" w:rsidP="00EA63A9">
            <w:pPr>
              <w:pStyle w:val="ListParagraph"/>
              <w:numPr>
                <w:ilvl w:val="0"/>
                <w:numId w:val="25"/>
              </w:numPr>
              <w:spacing w:after="0"/>
              <w:rPr>
                <w:rFonts w:cs="Arial"/>
                <w:sz w:val="16"/>
                <w:szCs w:val="16"/>
              </w:rPr>
            </w:pPr>
            <w:r>
              <w:rPr>
                <w:rFonts w:cs="Arial"/>
                <w:sz w:val="16"/>
                <w:szCs w:val="16"/>
              </w:rPr>
              <w:t>Book scrutiny checks.</w:t>
            </w:r>
          </w:p>
          <w:p w:rsidR="00EA63A9" w:rsidRPr="00EA63A9" w:rsidRDefault="00EA63A9" w:rsidP="00EA63A9">
            <w:pPr>
              <w:pStyle w:val="ListParagraph"/>
              <w:numPr>
                <w:ilvl w:val="0"/>
                <w:numId w:val="25"/>
              </w:numPr>
              <w:spacing w:after="0"/>
              <w:rPr>
                <w:rFonts w:cs="Arial"/>
                <w:sz w:val="16"/>
                <w:szCs w:val="16"/>
              </w:rPr>
            </w:pPr>
            <w:r w:rsidRPr="00EA63A9">
              <w:rPr>
                <w:rFonts w:cs="Arial"/>
                <w:sz w:val="16"/>
                <w:szCs w:val="16"/>
              </w:rPr>
              <w:t>Pupil voice.</w:t>
            </w:r>
          </w:p>
          <w:p w:rsidR="00EA63A9" w:rsidRPr="00EA63A9" w:rsidRDefault="00EA63A9" w:rsidP="00EA63A9">
            <w:pPr>
              <w:pStyle w:val="ListParagraph"/>
              <w:numPr>
                <w:ilvl w:val="0"/>
                <w:numId w:val="25"/>
              </w:numPr>
              <w:spacing w:after="0"/>
              <w:rPr>
                <w:rFonts w:cs="Arial"/>
                <w:sz w:val="16"/>
                <w:szCs w:val="16"/>
              </w:rPr>
            </w:pPr>
            <w:r w:rsidRPr="00EA63A9">
              <w:rPr>
                <w:rFonts w:cs="Arial"/>
                <w:sz w:val="16"/>
                <w:szCs w:val="16"/>
              </w:rPr>
              <w:t>Termly tracking data, monitoring of groups.</w:t>
            </w:r>
          </w:p>
          <w:p w:rsidR="00EA63A9" w:rsidRPr="00EA63A9" w:rsidRDefault="00EA63A9" w:rsidP="00EA63A9">
            <w:pPr>
              <w:pStyle w:val="ListParagraph"/>
              <w:numPr>
                <w:ilvl w:val="0"/>
                <w:numId w:val="25"/>
              </w:numPr>
              <w:spacing w:after="0"/>
              <w:rPr>
                <w:rFonts w:cs="Arial"/>
                <w:sz w:val="16"/>
                <w:szCs w:val="16"/>
              </w:rPr>
            </w:pPr>
            <w:r>
              <w:rPr>
                <w:rFonts w:cs="Arial"/>
                <w:sz w:val="16"/>
                <w:szCs w:val="16"/>
              </w:rPr>
              <w:t>Pupil Progress meetings.</w:t>
            </w:r>
          </w:p>
          <w:p w:rsidR="00EA63A9" w:rsidRDefault="00EA63A9" w:rsidP="00EA63A9">
            <w:pPr>
              <w:pStyle w:val="ListParagraph"/>
              <w:numPr>
                <w:ilvl w:val="0"/>
                <w:numId w:val="25"/>
              </w:numPr>
              <w:spacing w:after="0"/>
              <w:rPr>
                <w:rFonts w:cs="Arial"/>
                <w:sz w:val="16"/>
                <w:szCs w:val="16"/>
              </w:rPr>
            </w:pPr>
            <w:r w:rsidRPr="00EA63A9">
              <w:rPr>
                <w:rFonts w:cs="Arial"/>
                <w:sz w:val="16"/>
                <w:szCs w:val="16"/>
              </w:rPr>
              <w:t>Ensure sufficient professional development for teachers to implement, and embed, the approach across the school.</w:t>
            </w:r>
          </w:p>
          <w:p w:rsidR="00F07C05" w:rsidRPr="00EA63A9" w:rsidRDefault="00EA63A9" w:rsidP="00EA63A9">
            <w:pPr>
              <w:pStyle w:val="ListParagraph"/>
              <w:numPr>
                <w:ilvl w:val="0"/>
                <w:numId w:val="25"/>
              </w:numPr>
              <w:spacing w:after="0"/>
              <w:rPr>
                <w:rFonts w:cs="Arial"/>
                <w:sz w:val="16"/>
                <w:szCs w:val="16"/>
              </w:rPr>
            </w:pPr>
            <w:r>
              <w:rPr>
                <w:rFonts w:cs="Arial"/>
                <w:sz w:val="16"/>
                <w:szCs w:val="16"/>
              </w:rPr>
              <w:t>Ensure all associated resources are acquired.</w:t>
            </w:r>
          </w:p>
        </w:tc>
        <w:tc>
          <w:tcPr>
            <w:tcW w:w="2693" w:type="dxa"/>
            <w:shd w:val="clear" w:color="auto" w:fill="auto"/>
          </w:tcPr>
          <w:p w:rsidR="00F07C05" w:rsidRPr="007642B2" w:rsidRDefault="00F07C05" w:rsidP="00155105">
            <w:pPr>
              <w:spacing w:line="288" w:lineRule="auto"/>
              <w:rPr>
                <w:rFonts w:cs="Arial"/>
                <w:color w:val="0D0D0D" w:themeColor="text1" w:themeTint="F2"/>
                <w:sz w:val="16"/>
                <w:szCs w:val="16"/>
              </w:rPr>
            </w:pPr>
            <w:r w:rsidRPr="007642B2">
              <w:rPr>
                <w:rFonts w:cs="Arial"/>
                <w:color w:val="0D0D0D" w:themeColor="text1" w:themeTint="F2"/>
                <w:sz w:val="16"/>
                <w:szCs w:val="16"/>
              </w:rPr>
              <w:t xml:space="preserve">Lead: </w:t>
            </w:r>
            <w:r w:rsidR="008D6CAE" w:rsidRPr="007642B2">
              <w:rPr>
                <w:rFonts w:cs="Arial"/>
                <w:color w:val="0D0D0D" w:themeColor="text1" w:themeTint="F2"/>
                <w:sz w:val="16"/>
                <w:szCs w:val="16"/>
              </w:rPr>
              <w:t>Phonics</w:t>
            </w:r>
            <w:r w:rsidRPr="007642B2">
              <w:rPr>
                <w:rFonts w:cs="Arial"/>
                <w:color w:val="0D0D0D" w:themeColor="text1" w:themeTint="F2"/>
                <w:sz w:val="16"/>
                <w:szCs w:val="16"/>
              </w:rPr>
              <w:t xml:space="preserve"> lead/SLT</w:t>
            </w:r>
          </w:p>
          <w:p w:rsidR="00F07C05" w:rsidRPr="007642B2" w:rsidRDefault="00F07C05" w:rsidP="00155105">
            <w:pPr>
              <w:spacing w:line="288" w:lineRule="auto"/>
              <w:rPr>
                <w:rFonts w:cs="Arial"/>
                <w:color w:val="0D0D0D" w:themeColor="text1" w:themeTint="F2"/>
                <w:sz w:val="16"/>
                <w:szCs w:val="16"/>
              </w:rPr>
            </w:pPr>
          </w:p>
          <w:p w:rsidR="00F07C05" w:rsidRPr="007642B2" w:rsidRDefault="00F07C05" w:rsidP="00917EC0">
            <w:pPr>
              <w:pStyle w:val="ListParagraph"/>
              <w:numPr>
                <w:ilvl w:val="0"/>
                <w:numId w:val="13"/>
              </w:numPr>
              <w:spacing w:after="0"/>
              <w:rPr>
                <w:rFonts w:cs="Arial"/>
                <w:sz w:val="16"/>
                <w:szCs w:val="16"/>
              </w:rPr>
            </w:pPr>
            <w:r w:rsidRPr="007642B2">
              <w:rPr>
                <w:rFonts w:cs="Arial"/>
                <w:sz w:val="16"/>
                <w:szCs w:val="16"/>
              </w:rPr>
              <w:t xml:space="preserve">Phonics resources (RWI </w:t>
            </w:r>
            <w:r w:rsidR="00484C24" w:rsidRPr="007642B2">
              <w:rPr>
                <w:rFonts w:cs="Arial"/>
                <w:sz w:val="16"/>
                <w:szCs w:val="16"/>
              </w:rPr>
              <w:t xml:space="preserve">‘Book Bag’ decodable </w:t>
            </w:r>
            <w:r w:rsidRPr="007642B2">
              <w:rPr>
                <w:rFonts w:cs="Arial"/>
                <w:sz w:val="16"/>
                <w:szCs w:val="16"/>
              </w:rPr>
              <w:t>books)</w:t>
            </w:r>
            <w:r w:rsidR="00815596" w:rsidRPr="007642B2">
              <w:rPr>
                <w:rFonts w:cs="Arial"/>
                <w:sz w:val="16"/>
                <w:szCs w:val="16"/>
              </w:rPr>
              <w:t xml:space="preserve"> = £</w:t>
            </w:r>
            <w:r w:rsidR="007A5418" w:rsidRPr="007642B2">
              <w:rPr>
                <w:rFonts w:cs="Arial"/>
                <w:sz w:val="16"/>
                <w:szCs w:val="16"/>
              </w:rPr>
              <w:t>1,212</w:t>
            </w:r>
          </w:p>
          <w:p w:rsidR="00F07C05" w:rsidRPr="007642B2" w:rsidRDefault="00F07C05" w:rsidP="00D8255D">
            <w:pPr>
              <w:pStyle w:val="ListParagraph"/>
              <w:numPr>
                <w:ilvl w:val="0"/>
                <w:numId w:val="13"/>
              </w:numPr>
              <w:spacing w:after="0"/>
              <w:rPr>
                <w:rFonts w:cs="Arial"/>
                <w:sz w:val="16"/>
                <w:szCs w:val="16"/>
              </w:rPr>
            </w:pPr>
            <w:r w:rsidRPr="007642B2">
              <w:rPr>
                <w:rFonts w:cs="Arial"/>
                <w:sz w:val="16"/>
                <w:szCs w:val="16"/>
              </w:rPr>
              <w:t xml:space="preserve">Phonics </w:t>
            </w:r>
            <w:r w:rsidR="00484C24" w:rsidRPr="007642B2">
              <w:rPr>
                <w:rFonts w:cs="Arial"/>
                <w:sz w:val="16"/>
                <w:szCs w:val="16"/>
              </w:rPr>
              <w:t>coaching</w:t>
            </w:r>
            <w:r w:rsidRPr="007642B2">
              <w:rPr>
                <w:rFonts w:cs="Arial"/>
                <w:sz w:val="16"/>
                <w:szCs w:val="16"/>
              </w:rPr>
              <w:t xml:space="preserve"> costs met by TLIF government funding</w:t>
            </w:r>
          </w:p>
          <w:p w:rsidR="00F07C05" w:rsidRPr="007642B2" w:rsidRDefault="00484C24" w:rsidP="00D8255D">
            <w:pPr>
              <w:pStyle w:val="ListParagraph"/>
              <w:numPr>
                <w:ilvl w:val="0"/>
                <w:numId w:val="13"/>
              </w:numPr>
              <w:spacing w:after="0"/>
              <w:rPr>
                <w:rFonts w:cs="Arial"/>
                <w:sz w:val="16"/>
                <w:szCs w:val="16"/>
              </w:rPr>
            </w:pPr>
            <w:r w:rsidRPr="007642B2">
              <w:rPr>
                <w:rFonts w:cs="Arial"/>
                <w:sz w:val="16"/>
                <w:szCs w:val="16"/>
              </w:rPr>
              <w:t xml:space="preserve">New staff </w:t>
            </w:r>
            <w:r w:rsidR="00136099" w:rsidRPr="007642B2">
              <w:rPr>
                <w:rFonts w:cs="Arial"/>
                <w:sz w:val="16"/>
                <w:szCs w:val="16"/>
              </w:rPr>
              <w:t>two-day introduction training</w:t>
            </w:r>
            <w:r w:rsidRPr="007642B2">
              <w:rPr>
                <w:rFonts w:cs="Arial"/>
                <w:sz w:val="16"/>
                <w:szCs w:val="16"/>
              </w:rPr>
              <w:t xml:space="preserve"> £200 x 5</w:t>
            </w:r>
            <w:r w:rsidR="00136099" w:rsidRPr="007642B2">
              <w:rPr>
                <w:rFonts w:cs="Arial"/>
                <w:sz w:val="16"/>
                <w:szCs w:val="16"/>
              </w:rPr>
              <w:t xml:space="preserve"> = £1000</w:t>
            </w:r>
            <w:r w:rsidRPr="007642B2">
              <w:rPr>
                <w:rFonts w:cs="Arial"/>
                <w:sz w:val="16"/>
                <w:szCs w:val="16"/>
              </w:rPr>
              <w:t>.</w:t>
            </w:r>
          </w:p>
          <w:p w:rsidR="00484C24" w:rsidRPr="007642B2" w:rsidRDefault="00484C24" w:rsidP="00917EC0">
            <w:pPr>
              <w:pStyle w:val="ListParagraph"/>
              <w:numPr>
                <w:ilvl w:val="0"/>
                <w:numId w:val="13"/>
              </w:numPr>
              <w:spacing w:after="0"/>
              <w:rPr>
                <w:rFonts w:cs="Arial"/>
                <w:sz w:val="16"/>
                <w:szCs w:val="16"/>
              </w:rPr>
            </w:pPr>
            <w:r w:rsidRPr="007642B2">
              <w:rPr>
                <w:rFonts w:cs="Arial"/>
                <w:sz w:val="16"/>
                <w:szCs w:val="16"/>
              </w:rPr>
              <w:t>New library books = £3000</w:t>
            </w:r>
          </w:p>
          <w:p w:rsidR="00484C24" w:rsidRPr="007642B2" w:rsidRDefault="00484C24" w:rsidP="00917EC0">
            <w:pPr>
              <w:pStyle w:val="ListParagraph"/>
              <w:numPr>
                <w:ilvl w:val="0"/>
                <w:numId w:val="13"/>
              </w:numPr>
              <w:spacing w:after="0"/>
              <w:rPr>
                <w:rFonts w:cs="Arial"/>
                <w:sz w:val="16"/>
                <w:szCs w:val="16"/>
              </w:rPr>
            </w:pPr>
            <w:r w:rsidRPr="007642B2">
              <w:rPr>
                <w:rFonts w:cs="Arial"/>
                <w:sz w:val="16"/>
                <w:szCs w:val="16"/>
              </w:rPr>
              <w:t>New home reading scheme = £5000</w:t>
            </w:r>
          </w:p>
          <w:p w:rsidR="00F07C05" w:rsidRPr="007642B2" w:rsidRDefault="00F07C05" w:rsidP="00D8255D">
            <w:pPr>
              <w:pStyle w:val="ListParagraph"/>
              <w:numPr>
                <w:ilvl w:val="0"/>
                <w:numId w:val="13"/>
              </w:numPr>
              <w:spacing w:after="0"/>
              <w:rPr>
                <w:rFonts w:cs="Arial"/>
                <w:sz w:val="16"/>
                <w:szCs w:val="16"/>
              </w:rPr>
            </w:pPr>
            <w:r w:rsidRPr="007642B2">
              <w:rPr>
                <w:rFonts w:cs="Arial"/>
                <w:sz w:val="16"/>
                <w:szCs w:val="16"/>
              </w:rPr>
              <w:t>1x TA per year group, per morning (cost quantified in previous box)</w:t>
            </w:r>
          </w:p>
          <w:p w:rsidR="00F07C05" w:rsidRPr="007642B2" w:rsidRDefault="00F07C05" w:rsidP="00155105">
            <w:pPr>
              <w:spacing w:line="288" w:lineRule="auto"/>
              <w:rPr>
                <w:rFonts w:cs="Arial"/>
                <w:color w:val="0D0D0D" w:themeColor="text1" w:themeTint="F2"/>
                <w:sz w:val="16"/>
                <w:szCs w:val="16"/>
              </w:rPr>
            </w:pPr>
          </w:p>
          <w:p w:rsidR="00273BD9" w:rsidRPr="007642B2" w:rsidRDefault="00273BD9" w:rsidP="00155105">
            <w:pPr>
              <w:spacing w:line="288" w:lineRule="auto"/>
              <w:rPr>
                <w:rFonts w:cs="Arial"/>
                <w:color w:val="0D0D0D" w:themeColor="text1" w:themeTint="F2"/>
                <w:sz w:val="16"/>
                <w:szCs w:val="16"/>
              </w:rPr>
            </w:pPr>
            <w:r w:rsidRPr="007642B2">
              <w:rPr>
                <w:rFonts w:cs="Arial"/>
                <w:color w:val="0D0D0D" w:themeColor="text1" w:themeTint="F2"/>
                <w:sz w:val="16"/>
                <w:szCs w:val="16"/>
              </w:rPr>
              <w:t>TOTAL = £</w:t>
            </w:r>
            <w:r w:rsidR="00A10ADB" w:rsidRPr="007642B2">
              <w:rPr>
                <w:rFonts w:cs="Arial"/>
                <w:color w:val="0D0D0D" w:themeColor="text1" w:themeTint="F2"/>
                <w:sz w:val="16"/>
                <w:szCs w:val="16"/>
              </w:rPr>
              <w:t>1</w:t>
            </w:r>
            <w:r w:rsidR="007642B2" w:rsidRPr="007642B2">
              <w:rPr>
                <w:rFonts w:cs="Arial"/>
                <w:color w:val="0D0D0D" w:themeColor="text1" w:themeTint="F2"/>
                <w:sz w:val="16"/>
                <w:szCs w:val="16"/>
              </w:rPr>
              <w:t>0</w:t>
            </w:r>
            <w:r w:rsidR="00A10ADB" w:rsidRPr="007642B2">
              <w:rPr>
                <w:rFonts w:cs="Arial"/>
                <w:color w:val="0D0D0D" w:themeColor="text1" w:themeTint="F2"/>
                <w:sz w:val="16"/>
                <w:szCs w:val="16"/>
              </w:rPr>
              <w:t>,412</w:t>
            </w:r>
          </w:p>
        </w:tc>
        <w:tc>
          <w:tcPr>
            <w:tcW w:w="2551" w:type="dxa"/>
          </w:tcPr>
          <w:p w:rsidR="00F07C05" w:rsidRPr="003A5761" w:rsidRDefault="00102EDC" w:rsidP="00AA77CC">
            <w:pPr>
              <w:spacing w:line="288" w:lineRule="auto"/>
              <w:rPr>
                <w:rFonts w:cs="Arial"/>
                <w:color w:val="0D0D0D" w:themeColor="text1" w:themeTint="F2"/>
                <w:sz w:val="15"/>
                <w:szCs w:val="15"/>
              </w:rPr>
            </w:pPr>
            <w:r w:rsidRPr="003A5761">
              <w:rPr>
                <w:rFonts w:cs="Arial"/>
                <w:color w:val="0D0D0D" w:themeColor="text1" w:themeTint="F2"/>
                <w:sz w:val="15"/>
                <w:szCs w:val="15"/>
              </w:rPr>
              <w:t>The implementation of a whole-school reading scheme, continuing with RWI Phonics and increasing the profile of the school library through the restock have increased attitudes to reading. This has also led to 76.6% achieving expected standard in KS1 and 20% ac</w:t>
            </w:r>
            <w:r w:rsidR="003A5761" w:rsidRPr="003A5761">
              <w:rPr>
                <w:rFonts w:cs="Arial"/>
                <w:color w:val="0D0D0D" w:themeColor="text1" w:themeTint="F2"/>
                <w:sz w:val="15"/>
                <w:szCs w:val="15"/>
              </w:rPr>
              <w:t>hieving greater depth standard. End of KS2 standards were lower than expected. Key to this were fluency-based issues.</w:t>
            </w:r>
            <w:r w:rsidR="0063520B" w:rsidRPr="003A5761">
              <w:rPr>
                <w:rFonts w:cs="Arial"/>
                <w:color w:val="0D0D0D" w:themeColor="text1" w:themeTint="F2"/>
                <w:sz w:val="15"/>
                <w:szCs w:val="15"/>
              </w:rPr>
              <w:t xml:space="preserve"> </w:t>
            </w:r>
            <w:r w:rsidR="004261D5" w:rsidRPr="003A5761">
              <w:rPr>
                <w:rFonts w:cs="Arial"/>
                <w:color w:val="0D0D0D" w:themeColor="text1" w:themeTint="F2"/>
                <w:sz w:val="15"/>
                <w:szCs w:val="15"/>
              </w:rPr>
              <w:t>It continues to be the case that TAs in KS2 do not seem to have evidential impact.</w:t>
            </w:r>
          </w:p>
          <w:p w:rsidR="00102EDC" w:rsidRPr="003A5761" w:rsidRDefault="00102EDC" w:rsidP="00102EDC">
            <w:pPr>
              <w:spacing w:line="288" w:lineRule="auto"/>
              <w:rPr>
                <w:rFonts w:cs="Arial"/>
                <w:b/>
                <w:color w:val="00B050"/>
                <w:sz w:val="15"/>
                <w:szCs w:val="15"/>
              </w:rPr>
            </w:pPr>
            <w:r w:rsidRPr="003A5761">
              <w:rPr>
                <w:rFonts w:cs="Arial"/>
                <w:b/>
                <w:color w:val="00B050"/>
                <w:sz w:val="15"/>
                <w:szCs w:val="15"/>
              </w:rPr>
              <w:t>Next Step:</w:t>
            </w:r>
          </w:p>
          <w:p w:rsidR="00102EDC" w:rsidRPr="003A5761" w:rsidRDefault="003A5761" w:rsidP="00102EDC">
            <w:pPr>
              <w:spacing w:line="288" w:lineRule="auto"/>
              <w:rPr>
                <w:rFonts w:cs="Arial"/>
                <w:color w:val="0D0D0D" w:themeColor="text1" w:themeTint="F2"/>
                <w:sz w:val="15"/>
                <w:szCs w:val="15"/>
              </w:rPr>
            </w:pPr>
            <w:r w:rsidRPr="003A5761">
              <w:rPr>
                <w:rFonts w:cs="Arial"/>
                <w:b/>
                <w:color w:val="00B050"/>
                <w:sz w:val="15"/>
                <w:szCs w:val="15"/>
                <w:u w:val="single"/>
              </w:rPr>
              <w:t>Do not c</w:t>
            </w:r>
            <w:r w:rsidR="004261D5" w:rsidRPr="003A5761">
              <w:rPr>
                <w:rFonts w:cs="Arial"/>
                <w:b/>
                <w:color w:val="00B050"/>
                <w:sz w:val="15"/>
                <w:szCs w:val="15"/>
                <w:u w:val="single"/>
              </w:rPr>
              <w:t>ontinue</w:t>
            </w:r>
            <w:r w:rsidR="004261D5" w:rsidRPr="003A5761">
              <w:rPr>
                <w:rFonts w:cs="Arial"/>
                <w:color w:val="00B050"/>
                <w:sz w:val="15"/>
                <w:szCs w:val="15"/>
              </w:rPr>
              <w:t xml:space="preserve"> </w:t>
            </w:r>
            <w:r w:rsidR="004261D5" w:rsidRPr="003A5761">
              <w:rPr>
                <w:rFonts w:cs="Arial"/>
                <w:sz w:val="15"/>
                <w:szCs w:val="15"/>
              </w:rPr>
              <w:t xml:space="preserve">with TAs in KS2 classes. </w:t>
            </w:r>
            <w:r w:rsidR="00102EDC" w:rsidRPr="003A5761">
              <w:rPr>
                <w:rFonts w:cs="Arial"/>
                <w:b/>
                <w:color w:val="00B050"/>
                <w:sz w:val="15"/>
                <w:szCs w:val="15"/>
                <w:u w:val="single"/>
              </w:rPr>
              <w:t>Continue</w:t>
            </w:r>
            <w:r w:rsidR="00102EDC" w:rsidRPr="003A5761">
              <w:rPr>
                <w:rFonts w:cs="Arial"/>
                <w:color w:val="00B050"/>
                <w:sz w:val="15"/>
                <w:szCs w:val="15"/>
              </w:rPr>
              <w:t xml:space="preserve"> </w:t>
            </w:r>
            <w:r w:rsidR="00102EDC" w:rsidRPr="003A5761">
              <w:rPr>
                <w:rFonts w:cs="Arial"/>
                <w:sz w:val="15"/>
                <w:szCs w:val="15"/>
              </w:rPr>
              <w:t>with promotion of reading. Review next steps to further enhance and organise through a school librarian and electronic checking in/out library systems to monitor habits and preferences for targeting PP-eligible pupils.</w:t>
            </w:r>
            <w:r w:rsidRPr="003A5761">
              <w:rPr>
                <w:rFonts w:cs="Arial"/>
                <w:sz w:val="15"/>
                <w:szCs w:val="15"/>
              </w:rPr>
              <w:t xml:space="preserve"> Also, identify fluency-based support </w:t>
            </w:r>
            <w:r>
              <w:rPr>
                <w:rFonts w:cs="Arial"/>
                <w:sz w:val="15"/>
                <w:szCs w:val="15"/>
              </w:rPr>
              <w:t>for UKS2 children.</w:t>
            </w:r>
          </w:p>
        </w:tc>
      </w:tr>
      <w:tr w:rsidR="00CE63EF" w:rsidRPr="007F07B2" w:rsidTr="00405A6D">
        <w:trPr>
          <w:trHeight w:hRule="exact" w:val="4649"/>
        </w:trPr>
        <w:tc>
          <w:tcPr>
            <w:tcW w:w="1668" w:type="dxa"/>
            <w:tcMar>
              <w:top w:w="57" w:type="dxa"/>
              <w:bottom w:w="57" w:type="dxa"/>
            </w:tcMar>
          </w:tcPr>
          <w:p w:rsidR="00CE63EF" w:rsidRDefault="00EB050B" w:rsidP="00155105">
            <w:pPr>
              <w:spacing w:line="288" w:lineRule="auto"/>
              <w:rPr>
                <w:rFonts w:cs="Arial"/>
                <w:color w:val="0D0D0D" w:themeColor="text1" w:themeTint="F2"/>
                <w:sz w:val="16"/>
                <w:szCs w:val="16"/>
              </w:rPr>
            </w:pPr>
            <w:r>
              <w:rPr>
                <w:rFonts w:cs="Arial"/>
                <w:color w:val="0D0D0D" w:themeColor="text1" w:themeTint="F2"/>
                <w:sz w:val="16"/>
                <w:szCs w:val="16"/>
              </w:rPr>
              <w:lastRenderedPageBreak/>
              <w:t>D (Improve speaking and vocabulary)</w:t>
            </w:r>
          </w:p>
        </w:tc>
        <w:tc>
          <w:tcPr>
            <w:tcW w:w="2976" w:type="dxa"/>
            <w:gridSpan w:val="2"/>
            <w:tcMar>
              <w:top w:w="57" w:type="dxa"/>
              <w:bottom w:w="57" w:type="dxa"/>
            </w:tcMar>
          </w:tcPr>
          <w:p w:rsidR="00CE63EF" w:rsidRPr="003E6075" w:rsidRDefault="00EB050B" w:rsidP="003E6075">
            <w:pPr>
              <w:pStyle w:val="ListParagraph"/>
              <w:numPr>
                <w:ilvl w:val="0"/>
                <w:numId w:val="7"/>
              </w:numPr>
              <w:spacing w:after="0"/>
              <w:ind w:left="360"/>
              <w:rPr>
                <w:rFonts w:cs="Arial"/>
                <w:sz w:val="16"/>
                <w:szCs w:val="16"/>
              </w:rPr>
            </w:pPr>
            <w:r>
              <w:rPr>
                <w:rFonts w:cs="Arial"/>
                <w:sz w:val="16"/>
                <w:szCs w:val="16"/>
              </w:rPr>
              <w:t xml:space="preserve">Quality first teaching for all pupils through the implementation a consistent approach to the teaching of writing (Talk 4 Writing) by </w:t>
            </w:r>
            <w:r w:rsidR="0029219C">
              <w:rPr>
                <w:rFonts w:cs="Arial"/>
                <w:sz w:val="16"/>
                <w:szCs w:val="16"/>
              </w:rPr>
              <w:t>committing to</w:t>
            </w:r>
            <w:r>
              <w:rPr>
                <w:rFonts w:cs="Arial"/>
                <w:sz w:val="16"/>
                <w:szCs w:val="16"/>
              </w:rPr>
              <w:t xml:space="preserve"> the two-year Primary Writing Project.</w:t>
            </w:r>
          </w:p>
        </w:tc>
        <w:tc>
          <w:tcPr>
            <w:tcW w:w="2835" w:type="dxa"/>
            <w:tcMar>
              <w:top w:w="57" w:type="dxa"/>
              <w:bottom w:w="57" w:type="dxa"/>
            </w:tcMar>
          </w:tcPr>
          <w:p w:rsidR="00CE63EF" w:rsidRDefault="00EB050B" w:rsidP="00155105">
            <w:pPr>
              <w:spacing w:line="288" w:lineRule="auto"/>
              <w:rPr>
                <w:rFonts w:cs="Arial"/>
                <w:color w:val="0D0D0D" w:themeColor="text1" w:themeTint="F2"/>
                <w:sz w:val="16"/>
                <w:szCs w:val="16"/>
              </w:rPr>
            </w:pPr>
            <w:r>
              <w:rPr>
                <w:rFonts w:cs="Arial"/>
                <w:color w:val="0D0D0D" w:themeColor="text1" w:themeTint="F2"/>
                <w:sz w:val="16"/>
                <w:szCs w:val="16"/>
              </w:rPr>
              <w:t>RESEARCH: NFER Building Block 3 – High quality teaching for all. EEF Research – Oral language interventions (+5 months).</w:t>
            </w:r>
          </w:p>
          <w:p w:rsidR="00EB050B" w:rsidRDefault="00EB050B" w:rsidP="00155105">
            <w:pPr>
              <w:spacing w:line="288" w:lineRule="auto"/>
              <w:rPr>
                <w:rFonts w:cs="Arial"/>
                <w:color w:val="0D0D0D" w:themeColor="text1" w:themeTint="F2"/>
                <w:sz w:val="16"/>
                <w:szCs w:val="16"/>
              </w:rPr>
            </w:pPr>
          </w:p>
          <w:p w:rsidR="00EB050B" w:rsidRDefault="00EB050B" w:rsidP="00155105">
            <w:pPr>
              <w:spacing w:line="288" w:lineRule="auto"/>
              <w:rPr>
                <w:rFonts w:cs="Arial"/>
                <w:color w:val="0D0D0D" w:themeColor="text1" w:themeTint="F2"/>
                <w:sz w:val="16"/>
                <w:szCs w:val="16"/>
              </w:rPr>
            </w:pPr>
            <w:r>
              <w:rPr>
                <w:rFonts w:cs="Arial"/>
                <w:color w:val="0D0D0D" w:themeColor="text1" w:themeTint="F2"/>
                <w:sz w:val="16"/>
                <w:szCs w:val="16"/>
              </w:rPr>
              <w:t>Rationale: Previous and current school data shows a continuing need to raise attainment in this area for PPG pupils. Monitoring exercises have indicated the need for a consistent approach to teaching writing composition and further developing children’s language patterns and vocabulary repertoire.</w:t>
            </w:r>
          </w:p>
        </w:tc>
        <w:tc>
          <w:tcPr>
            <w:tcW w:w="2694" w:type="dxa"/>
            <w:shd w:val="clear" w:color="auto" w:fill="auto"/>
            <w:tcMar>
              <w:top w:w="57" w:type="dxa"/>
              <w:bottom w:w="57" w:type="dxa"/>
            </w:tcMar>
          </w:tcPr>
          <w:p w:rsidR="002574CF" w:rsidRDefault="002574CF" w:rsidP="002574CF">
            <w:pPr>
              <w:pStyle w:val="ListParagraph"/>
              <w:numPr>
                <w:ilvl w:val="0"/>
                <w:numId w:val="25"/>
              </w:numPr>
              <w:spacing w:after="0"/>
              <w:rPr>
                <w:rFonts w:cs="Arial"/>
                <w:sz w:val="16"/>
                <w:szCs w:val="16"/>
              </w:rPr>
            </w:pPr>
            <w:r w:rsidRPr="00EA63A9">
              <w:rPr>
                <w:rFonts w:cs="Arial"/>
                <w:sz w:val="16"/>
                <w:szCs w:val="16"/>
              </w:rPr>
              <w:t xml:space="preserve">Regular lesson observations. </w:t>
            </w:r>
          </w:p>
          <w:p w:rsidR="002574CF" w:rsidRDefault="002574CF" w:rsidP="002574CF">
            <w:pPr>
              <w:pStyle w:val="ListParagraph"/>
              <w:numPr>
                <w:ilvl w:val="0"/>
                <w:numId w:val="25"/>
              </w:numPr>
              <w:spacing w:after="0"/>
              <w:rPr>
                <w:rFonts w:cs="Arial"/>
                <w:sz w:val="16"/>
                <w:szCs w:val="16"/>
              </w:rPr>
            </w:pPr>
            <w:r>
              <w:rPr>
                <w:rFonts w:cs="Arial"/>
                <w:sz w:val="16"/>
                <w:szCs w:val="16"/>
              </w:rPr>
              <w:t>Learning walks.</w:t>
            </w:r>
          </w:p>
          <w:p w:rsidR="002574CF" w:rsidRPr="00EA63A9" w:rsidRDefault="002574CF" w:rsidP="002574CF">
            <w:pPr>
              <w:pStyle w:val="ListParagraph"/>
              <w:numPr>
                <w:ilvl w:val="0"/>
                <w:numId w:val="25"/>
              </w:numPr>
              <w:spacing w:after="0"/>
              <w:rPr>
                <w:rFonts w:cs="Arial"/>
                <w:sz w:val="16"/>
                <w:szCs w:val="16"/>
              </w:rPr>
            </w:pPr>
            <w:r>
              <w:rPr>
                <w:rFonts w:cs="Arial"/>
                <w:sz w:val="16"/>
                <w:szCs w:val="16"/>
              </w:rPr>
              <w:t>Book scrutiny checks.</w:t>
            </w:r>
          </w:p>
          <w:p w:rsidR="002574CF" w:rsidRPr="00EA63A9" w:rsidRDefault="002574CF" w:rsidP="002574CF">
            <w:pPr>
              <w:pStyle w:val="ListParagraph"/>
              <w:numPr>
                <w:ilvl w:val="0"/>
                <w:numId w:val="25"/>
              </w:numPr>
              <w:spacing w:after="0"/>
              <w:rPr>
                <w:rFonts w:cs="Arial"/>
                <w:sz w:val="16"/>
                <w:szCs w:val="16"/>
              </w:rPr>
            </w:pPr>
            <w:r w:rsidRPr="00EA63A9">
              <w:rPr>
                <w:rFonts w:cs="Arial"/>
                <w:sz w:val="16"/>
                <w:szCs w:val="16"/>
              </w:rPr>
              <w:t>Pupil voice.</w:t>
            </w:r>
          </w:p>
          <w:p w:rsidR="002574CF" w:rsidRPr="00EA63A9" w:rsidRDefault="002574CF" w:rsidP="002574CF">
            <w:pPr>
              <w:pStyle w:val="ListParagraph"/>
              <w:numPr>
                <w:ilvl w:val="0"/>
                <w:numId w:val="25"/>
              </w:numPr>
              <w:spacing w:after="0"/>
              <w:rPr>
                <w:rFonts w:cs="Arial"/>
                <w:sz w:val="16"/>
                <w:szCs w:val="16"/>
              </w:rPr>
            </w:pPr>
            <w:r w:rsidRPr="00EA63A9">
              <w:rPr>
                <w:rFonts w:cs="Arial"/>
                <w:sz w:val="16"/>
                <w:szCs w:val="16"/>
              </w:rPr>
              <w:t>Termly tracking data, monitoring of groups.</w:t>
            </w:r>
          </w:p>
          <w:p w:rsidR="002574CF" w:rsidRPr="00EA63A9" w:rsidRDefault="002574CF" w:rsidP="002574CF">
            <w:pPr>
              <w:pStyle w:val="ListParagraph"/>
              <w:numPr>
                <w:ilvl w:val="0"/>
                <w:numId w:val="25"/>
              </w:numPr>
              <w:spacing w:after="0"/>
              <w:rPr>
                <w:rFonts w:cs="Arial"/>
                <w:sz w:val="16"/>
                <w:szCs w:val="16"/>
              </w:rPr>
            </w:pPr>
            <w:r>
              <w:rPr>
                <w:rFonts w:cs="Arial"/>
                <w:sz w:val="16"/>
                <w:szCs w:val="16"/>
              </w:rPr>
              <w:t>Pupil Progress meetings.</w:t>
            </w:r>
          </w:p>
          <w:p w:rsidR="002574CF" w:rsidRDefault="002574CF" w:rsidP="002574CF">
            <w:pPr>
              <w:pStyle w:val="ListParagraph"/>
              <w:numPr>
                <w:ilvl w:val="0"/>
                <w:numId w:val="25"/>
              </w:numPr>
              <w:spacing w:after="0"/>
              <w:rPr>
                <w:rFonts w:cs="Arial"/>
                <w:sz w:val="16"/>
                <w:szCs w:val="16"/>
              </w:rPr>
            </w:pPr>
            <w:r w:rsidRPr="00EA63A9">
              <w:rPr>
                <w:rFonts w:cs="Arial"/>
                <w:sz w:val="16"/>
                <w:szCs w:val="16"/>
              </w:rPr>
              <w:t>Ensure sufficient professional development for teachers to implement, and embed, the approach across the school.</w:t>
            </w:r>
          </w:p>
          <w:p w:rsidR="00CE63EF" w:rsidRPr="00EA63A9" w:rsidRDefault="002574CF" w:rsidP="002574CF">
            <w:pPr>
              <w:pStyle w:val="ListParagraph"/>
              <w:numPr>
                <w:ilvl w:val="0"/>
                <w:numId w:val="25"/>
              </w:numPr>
              <w:spacing w:after="0"/>
              <w:rPr>
                <w:rFonts w:cs="Arial"/>
                <w:sz w:val="16"/>
                <w:szCs w:val="16"/>
              </w:rPr>
            </w:pPr>
            <w:r>
              <w:rPr>
                <w:rFonts w:cs="Arial"/>
                <w:sz w:val="16"/>
                <w:szCs w:val="16"/>
              </w:rPr>
              <w:t>Ensure all associated resources are acquired.</w:t>
            </w:r>
          </w:p>
        </w:tc>
        <w:tc>
          <w:tcPr>
            <w:tcW w:w="2693" w:type="dxa"/>
            <w:shd w:val="clear" w:color="auto" w:fill="auto"/>
          </w:tcPr>
          <w:p w:rsidR="00CE63EF" w:rsidRDefault="008D6CAE" w:rsidP="00155105">
            <w:pPr>
              <w:spacing w:line="288" w:lineRule="auto"/>
              <w:rPr>
                <w:rFonts w:cs="Arial"/>
                <w:color w:val="0D0D0D" w:themeColor="text1" w:themeTint="F2"/>
                <w:sz w:val="16"/>
                <w:szCs w:val="16"/>
              </w:rPr>
            </w:pPr>
            <w:r>
              <w:rPr>
                <w:rFonts w:cs="Arial"/>
                <w:color w:val="0D0D0D" w:themeColor="text1" w:themeTint="F2"/>
                <w:sz w:val="16"/>
                <w:szCs w:val="16"/>
              </w:rPr>
              <w:t>Lead: English lead/SLT</w:t>
            </w:r>
          </w:p>
          <w:p w:rsidR="008D6CAE" w:rsidRDefault="008D6CAE" w:rsidP="00155105">
            <w:pPr>
              <w:spacing w:line="288" w:lineRule="auto"/>
              <w:rPr>
                <w:rFonts w:cs="Arial"/>
                <w:color w:val="0D0D0D" w:themeColor="text1" w:themeTint="F2"/>
                <w:sz w:val="16"/>
                <w:szCs w:val="16"/>
              </w:rPr>
            </w:pPr>
          </w:p>
          <w:p w:rsidR="008D6CAE" w:rsidRDefault="008D6CAE" w:rsidP="008D6CAE">
            <w:pPr>
              <w:pStyle w:val="ListParagraph"/>
              <w:numPr>
                <w:ilvl w:val="0"/>
                <w:numId w:val="25"/>
              </w:numPr>
              <w:spacing w:after="0"/>
              <w:rPr>
                <w:rFonts w:cs="Arial"/>
                <w:sz w:val="16"/>
                <w:szCs w:val="16"/>
              </w:rPr>
            </w:pPr>
            <w:r>
              <w:rPr>
                <w:rFonts w:cs="Arial"/>
                <w:sz w:val="16"/>
                <w:szCs w:val="16"/>
              </w:rPr>
              <w:t xml:space="preserve">Primary Writing Project </w:t>
            </w:r>
            <w:r w:rsidR="000541B6">
              <w:rPr>
                <w:rFonts w:cs="Arial"/>
                <w:sz w:val="16"/>
                <w:szCs w:val="16"/>
              </w:rPr>
              <w:t>annual joining f</w:t>
            </w:r>
            <w:r>
              <w:rPr>
                <w:rFonts w:cs="Arial"/>
                <w:sz w:val="16"/>
                <w:szCs w:val="16"/>
              </w:rPr>
              <w:t>ee = £6500</w:t>
            </w:r>
          </w:p>
          <w:p w:rsidR="008D6CAE" w:rsidRPr="00D8255D" w:rsidRDefault="008D6CAE" w:rsidP="008D6CAE">
            <w:pPr>
              <w:pStyle w:val="ListParagraph"/>
              <w:numPr>
                <w:ilvl w:val="0"/>
                <w:numId w:val="25"/>
              </w:numPr>
              <w:spacing w:after="0"/>
              <w:rPr>
                <w:rFonts w:cs="Arial"/>
                <w:sz w:val="16"/>
                <w:szCs w:val="16"/>
              </w:rPr>
            </w:pPr>
            <w:r>
              <w:rPr>
                <w:rFonts w:cs="Arial"/>
                <w:sz w:val="16"/>
                <w:szCs w:val="16"/>
              </w:rPr>
              <w:t xml:space="preserve">Half-day leadership time for English lead = £70 x 20 </w:t>
            </w:r>
            <w:r w:rsidRPr="007642B2">
              <w:rPr>
                <w:rFonts w:cs="Arial"/>
                <w:sz w:val="16"/>
                <w:szCs w:val="16"/>
              </w:rPr>
              <w:t>weeks = £</w:t>
            </w:r>
            <w:r w:rsidR="00136099" w:rsidRPr="007642B2">
              <w:rPr>
                <w:rFonts w:cs="Arial"/>
                <w:sz w:val="16"/>
                <w:szCs w:val="16"/>
              </w:rPr>
              <w:t>1,400</w:t>
            </w:r>
          </w:p>
          <w:p w:rsidR="008D6CAE" w:rsidRDefault="0029219C" w:rsidP="008D6CAE">
            <w:pPr>
              <w:pStyle w:val="ListParagraph"/>
              <w:numPr>
                <w:ilvl w:val="0"/>
                <w:numId w:val="25"/>
              </w:numPr>
              <w:spacing w:after="0"/>
              <w:rPr>
                <w:rFonts w:cs="Arial"/>
                <w:sz w:val="16"/>
                <w:szCs w:val="16"/>
              </w:rPr>
            </w:pPr>
            <w:r>
              <w:rPr>
                <w:rFonts w:cs="Arial"/>
                <w:sz w:val="16"/>
                <w:szCs w:val="16"/>
              </w:rPr>
              <w:t>Associated resources = £1000</w:t>
            </w:r>
          </w:p>
          <w:p w:rsidR="0029219C" w:rsidRDefault="0029219C" w:rsidP="0029219C">
            <w:pPr>
              <w:rPr>
                <w:rFonts w:cs="Arial"/>
                <w:sz w:val="16"/>
                <w:szCs w:val="16"/>
              </w:rPr>
            </w:pPr>
          </w:p>
          <w:p w:rsidR="0029219C" w:rsidRPr="0029219C" w:rsidRDefault="0029219C" w:rsidP="0029219C">
            <w:pPr>
              <w:rPr>
                <w:rFonts w:cs="Arial"/>
                <w:sz w:val="16"/>
                <w:szCs w:val="16"/>
              </w:rPr>
            </w:pPr>
            <w:r>
              <w:rPr>
                <w:rFonts w:cs="Arial"/>
                <w:sz w:val="16"/>
                <w:szCs w:val="16"/>
              </w:rPr>
              <w:t xml:space="preserve">TOTAL </w:t>
            </w:r>
            <w:r w:rsidRPr="007642B2">
              <w:rPr>
                <w:rFonts w:cs="Arial"/>
                <w:sz w:val="16"/>
                <w:szCs w:val="16"/>
              </w:rPr>
              <w:t>= £</w:t>
            </w:r>
            <w:r w:rsidR="00136099" w:rsidRPr="007642B2">
              <w:rPr>
                <w:rFonts w:cs="Arial"/>
                <w:sz w:val="16"/>
                <w:szCs w:val="16"/>
              </w:rPr>
              <w:t>8,900</w:t>
            </w:r>
          </w:p>
        </w:tc>
        <w:tc>
          <w:tcPr>
            <w:tcW w:w="2551" w:type="dxa"/>
          </w:tcPr>
          <w:p w:rsidR="00CE63EF" w:rsidRDefault="00110022" w:rsidP="00AA77CC">
            <w:pPr>
              <w:spacing w:line="288" w:lineRule="auto"/>
              <w:rPr>
                <w:rFonts w:cs="Arial"/>
                <w:color w:val="0D0D0D" w:themeColor="text1" w:themeTint="F2"/>
                <w:sz w:val="16"/>
                <w:szCs w:val="16"/>
              </w:rPr>
            </w:pPr>
            <w:r w:rsidRPr="00110022">
              <w:rPr>
                <w:rFonts w:cs="Arial"/>
                <w:color w:val="0D0D0D" w:themeColor="text1" w:themeTint="F2"/>
                <w:sz w:val="16"/>
                <w:szCs w:val="16"/>
              </w:rPr>
              <w:t xml:space="preserve">The </w:t>
            </w:r>
            <w:r>
              <w:rPr>
                <w:rFonts w:cs="Arial"/>
                <w:color w:val="0D0D0D" w:themeColor="text1" w:themeTint="F2"/>
                <w:sz w:val="16"/>
                <w:szCs w:val="16"/>
              </w:rPr>
              <w:t>project has now b</w:t>
            </w:r>
            <w:r w:rsidR="00405A6D">
              <w:rPr>
                <w:rFonts w:cs="Arial"/>
                <w:color w:val="0D0D0D" w:themeColor="text1" w:themeTint="F2"/>
                <w:sz w:val="16"/>
                <w:szCs w:val="16"/>
              </w:rPr>
              <w:t>een running properly since January (September in Y6).</w:t>
            </w:r>
            <w:r>
              <w:rPr>
                <w:rFonts w:cs="Arial"/>
                <w:color w:val="0D0D0D" w:themeColor="text1" w:themeTint="F2"/>
                <w:sz w:val="16"/>
                <w:szCs w:val="16"/>
              </w:rPr>
              <w:t xml:space="preserve"> It has already brought about an increased consistency of approach to teaching writing. This has resulted in 75% </w:t>
            </w:r>
            <w:r w:rsidR="00405A6D">
              <w:rPr>
                <w:rFonts w:cs="Arial"/>
                <w:color w:val="0D0D0D" w:themeColor="text1" w:themeTint="F2"/>
                <w:sz w:val="16"/>
                <w:szCs w:val="16"/>
              </w:rPr>
              <w:t>achieving expected standard, and 21% achieving greater depth, in KS2. Of the PP-eligible children, 83% of those achieving L2C or above</w:t>
            </w:r>
            <w:r w:rsidR="007E4296">
              <w:rPr>
                <w:rFonts w:cs="Arial"/>
                <w:color w:val="0D0D0D" w:themeColor="text1" w:themeTint="F2"/>
                <w:sz w:val="16"/>
                <w:szCs w:val="16"/>
              </w:rPr>
              <w:t xml:space="preserve"> at KS1</w:t>
            </w:r>
            <w:r w:rsidR="00800196">
              <w:rPr>
                <w:rFonts w:cs="Arial"/>
                <w:color w:val="0D0D0D" w:themeColor="text1" w:themeTint="F2"/>
                <w:sz w:val="16"/>
                <w:szCs w:val="16"/>
              </w:rPr>
              <w:t xml:space="preserve"> achieved expected standard.</w:t>
            </w:r>
          </w:p>
          <w:p w:rsidR="00405A6D" w:rsidRPr="00FC0D79" w:rsidRDefault="00405A6D" w:rsidP="00405A6D">
            <w:pPr>
              <w:spacing w:line="288" w:lineRule="auto"/>
              <w:rPr>
                <w:rFonts w:cs="Arial"/>
                <w:b/>
                <w:color w:val="00B050"/>
              </w:rPr>
            </w:pPr>
            <w:r w:rsidRPr="00FC0D79">
              <w:rPr>
                <w:rFonts w:cs="Arial"/>
                <w:b/>
                <w:color w:val="00B050"/>
              </w:rPr>
              <w:t>Next Step:</w:t>
            </w:r>
          </w:p>
          <w:p w:rsidR="00405A6D" w:rsidRPr="00110022" w:rsidRDefault="00405A6D" w:rsidP="00405A6D">
            <w:pPr>
              <w:spacing w:line="288" w:lineRule="auto"/>
              <w:rPr>
                <w:rFonts w:cs="Arial"/>
                <w:color w:val="0D0D0D" w:themeColor="text1" w:themeTint="F2"/>
                <w:sz w:val="16"/>
                <w:szCs w:val="16"/>
              </w:rPr>
            </w:pPr>
            <w:r w:rsidRPr="00FC0D79">
              <w:rPr>
                <w:rFonts w:cs="Arial"/>
                <w:b/>
                <w:color w:val="00B050"/>
                <w:sz w:val="18"/>
                <w:u w:val="single"/>
              </w:rPr>
              <w:t>Continue</w:t>
            </w:r>
            <w:r w:rsidRPr="00FC0D79">
              <w:rPr>
                <w:rFonts w:cs="Arial"/>
                <w:color w:val="00B050"/>
                <w:sz w:val="18"/>
              </w:rPr>
              <w:t xml:space="preserve"> </w:t>
            </w:r>
            <w:r w:rsidRPr="00AA77CC">
              <w:rPr>
                <w:rFonts w:cs="Arial"/>
                <w:sz w:val="16"/>
              </w:rPr>
              <w:t xml:space="preserve">with </w:t>
            </w:r>
            <w:r>
              <w:rPr>
                <w:rFonts w:cs="Arial"/>
                <w:sz w:val="16"/>
              </w:rPr>
              <w:t>project and support new staff in using the approach. Review additional writing support/intervention approaches for those identified as having difficulties in writing.</w:t>
            </w:r>
          </w:p>
        </w:tc>
      </w:tr>
    </w:tbl>
    <w:tbl>
      <w:tblPr>
        <w:tblStyle w:val="TableGrid2"/>
        <w:tblpPr w:leftFromText="180" w:rightFromText="180" w:vertAnchor="text" w:tblpY="112"/>
        <w:tblW w:w="15417" w:type="dxa"/>
        <w:tblLayout w:type="fixed"/>
        <w:tblLook w:val="04A0" w:firstRow="1" w:lastRow="0" w:firstColumn="1" w:lastColumn="0" w:noHBand="0" w:noVBand="1"/>
      </w:tblPr>
      <w:tblGrid>
        <w:gridCol w:w="11165"/>
        <w:gridCol w:w="4252"/>
      </w:tblGrid>
      <w:tr w:rsidR="0004731D" w:rsidRPr="0004731D" w:rsidTr="00155105">
        <w:trPr>
          <w:trHeight w:hRule="exact" w:val="340"/>
        </w:trPr>
        <w:tc>
          <w:tcPr>
            <w:tcW w:w="11165" w:type="dxa"/>
            <w:tcMar>
              <w:top w:w="57" w:type="dxa"/>
              <w:bottom w:w="57" w:type="dxa"/>
            </w:tcMar>
          </w:tcPr>
          <w:p w:rsidR="0004731D" w:rsidRPr="0004731D" w:rsidRDefault="0004731D" w:rsidP="0004731D">
            <w:pPr>
              <w:spacing w:line="288" w:lineRule="auto"/>
              <w:jc w:val="right"/>
              <w:rPr>
                <w:rFonts w:cs="Arial"/>
                <w:color w:val="0D0D0D" w:themeColor="text1" w:themeTint="F2"/>
                <w:sz w:val="24"/>
                <w:szCs w:val="24"/>
              </w:rPr>
            </w:pPr>
            <w:r w:rsidRPr="0004731D">
              <w:rPr>
                <w:rFonts w:cs="Arial"/>
                <w:b/>
                <w:color w:val="0D0D0D" w:themeColor="text1" w:themeTint="F2"/>
                <w:sz w:val="24"/>
                <w:szCs w:val="24"/>
              </w:rPr>
              <w:t>Total budgeted cost</w:t>
            </w:r>
          </w:p>
        </w:tc>
        <w:tc>
          <w:tcPr>
            <w:tcW w:w="4252" w:type="dxa"/>
          </w:tcPr>
          <w:p w:rsidR="0004731D" w:rsidRPr="0004731D" w:rsidRDefault="00273BD9" w:rsidP="0004731D">
            <w:pPr>
              <w:spacing w:line="288" w:lineRule="auto"/>
              <w:rPr>
                <w:rFonts w:cs="Arial"/>
                <w:color w:val="0D0D0D" w:themeColor="text1" w:themeTint="F2"/>
                <w:sz w:val="24"/>
                <w:szCs w:val="24"/>
              </w:rPr>
            </w:pPr>
            <w:r>
              <w:rPr>
                <w:rFonts w:cs="Arial"/>
                <w:color w:val="0D0D0D" w:themeColor="text1" w:themeTint="F2"/>
                <w:sz w:val="24"/>
                <w:szCs w:val="24"/>
              </w:rPr>
              <w:t>£</w:t>
            </w:r>
            <w:r w:rsidR="00A10ADB">
              <w:rPr>
                <w:rFonts w:cs="Arial"/>
                <w:color w:val="0D0D0D" w:themeColor="text1" w:themeTint="F2"/>
                <w:sz w:val="24"/>
                <w:szCs w:val="24"/>
              </w:rPr>
              <w:t>8</w:t>
            </w:r>
            <w:r w:rsidR="007642B2">
              <w:rPr>
                <w:rFonts w:cs="Arial"/>
                <w:color w:val="0D0D0D" w:themeColor="text1" w:themeTint="F2"/>
                <w:sz w:val="24"/>
                <w:szCs w:val="24"/>
              </w:rPr>
              <w:t>4</w:t>
            </w:r>
            <w:r w:rsidR="00A10ADB">
              <w:rPr>
                <w:rFonts w:cs="Arial"/>
                <w:color w:val="0D0D0D" w:themeColor="text1" w:themeTint="F2"/>
                <w:sz w:val="24"/>
                <w:szCs w:val="24"/>
              </w:rPr>
              <w:t>,357</w:t>
            </w:r>
          </w:p>
        </w:tc>
      </w:tr>
    </w:tbl>
    <w:p w:rsidR="007F07B2" w:rsidRDefault="007F07B2"/>
    <w:p w:rsidR="00800196" w:rsidRDefault="00800196"/>
    <w:p w:rsidR="00800196" w:rsidRDefault="00800196"/>
    <w:p w:rsidR="00800196" w:rsidRDefault="00800196"/>
    <w:p w:rsidR="00800196" w:rsidRDefault="00800196"/>
    <w:p w:rsidR="00800196" w:rsidRDefault="00800196"/>
    <w:p w:rsidR="00800196" w:rsidRDefault="00800196"/>
    <w:p w:rsidR="00800196" w:rsidRDefault="00800196"/>
    <w:p w:rsidR="00800196" w:rsidRDefault="00800196"/>
    <w:p w:rsidR="00800196" w:rsidRDefault="00800196"/>
    <w:tbl>
      <w:tblPr>
        <w:tblStyle w:val="TableGrid3"/>
        <w:tblW w:w="15417" w:type="dxa"/>
        <w:tblLayout w:type="fixed"/>
        <w:tblLook w:val="04A0" w:firstRow="1" w:lastRow="0" w:firstColumn="1" w:lastColumn="0" w:noHBand="0" w:noVBand="1"/>
      </w:tblPr>
      <w:tblGrid>
        <w:gridCol w:w="1668"/>
        <w:gridCol w:w="2976"/>
        <w:gridCol w:w="2835"/>
        <w:gridCol w:w="2694"/>
        <w:gridCol w:w="2409"/>
        <w:gridCol w:w="284"/>
        <w:gridCol w:w="2551"/>
      </w:tblGrid>
      <w:tr w:rsidR="0004731D" w:rsidRPr="0004731D" w:rsidTr="00155105">
        <w:trPr>
          <w:trHeight w:hRule="exact" w:val="340"/>
        </w:trPr>
        <w:tc>
          <w:tcPr>
            <w:tcW w:w="15417" w:type="dxa"/>
            <w:gridSpan w:val="7"/>
            <w:tcMar>
              <w:top w:w="57" w:type="dxa"/>
              <w:bottom w:w="57" w:type="dxa"/>
            </w:tcMar>
          </w:tcPr>
          <w:p w:rsidR="0004731D" w:rsidRPr="0004731D" w:rsidRDefault="0004731D" w:rsidP="0004731D">
            <w:pPr>
              <w:numPr>
                <w:ilvl w:val="0"/>
                <w:numId w:val="6"/>
              </w:numPr>
              <w:rPr>
                <w:rFonts w:cs="Arial"/>
                <w:b/>
                <w:color w:val="0D0D0D" w:themeColor="text1" w:themeTint="F2"/>
                <w:sz w:val="24"/>
                <w:szCs w:val="24"/>
              </w:rPr>
            </w:pPr>
            <w:r w:rsidRPr="0004731D">
              <w:rPr>
                <w:rFonts w:cs="Arial"/>
                <w:b/>
                <w:color w:val="0D0D0D" w:themeColor="text1" w:themeTint="F2"/>
                <w:sz w:val="24"/>
                <w:szCs w:val="24"/>
              </w:rPr>
              <w:lastRenderedPageBreak/>
              <w:t>Targeted support</w:t>
            </w:r>
          </w:p>
        </w:tc>
      </w:tr>
      <w:tr w:rsidR="0004731D" w:rsidRPr="0004731D" w:rsidTr="00EA63A9">
        <w:trPr>
          <w:trHeight w:hRule="exact" w:val="1054"/>
        </w:trPr>
        <w:tc>
          <w:tcPr>
            <w:tcW w:w="1668" w:type="dxa"/>
            <w:tcMar>
              <w:top w:w="57" w:type="dxa"/>
              <w:bottom w:w="57" w:type="dxa"/>
            </w:tcMar>
          </w:tcPr>
          <w:p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Desired outcome</w:t>
            </w:r>
          </w:p>
        </w:tc>
        <w:tc>
          <w:tcPr>
            <w:tcW w:w="2976" w:type="dxa"/>
            <w:tcMar>
              <w:top w:w="57" w:type="dxa"/>
              <w:bottom w:w="57" w:type="dxa"/>
            </w:tcMar>
          </w:tcPr>
          <w:p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Chosen action / approach</w:t>
            </w:r>
          </w:p>
        </w:tc>
        <w:tc>
          <w:tcPr>
            <w:tcW w:w="2835" w:type="dxa"/>
            <w:tcMar>
              <w:top w:w="57" w:type="dxa"/>
              <w:bottom w:w="57" w:type="dxa"/>
            </w:tcMar>
          </w:tcPr>
          <w:p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What is the evidence and rationale for this choice?</w:t>
            </w:r>
          </w:p>
        </w:tc>
        <w:tc>
          <w:tcPr>
            <w:tcW w:w="2694" w:type="dxa"/>
            <w:tcMar>
              <w:top w:w="57" w:type="dxa"/>
              <w:bottom w:w="57" w:type="dxa"/>
            </w:tcMar>
          </w:tcPr>
          <w:p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How will you ensure it is implemented well?</w:t>
            </w:r>
          </w:p>
        </w:tc>
        <w:tc>
          <w:tcPr>
            <w:tcW w:w="2693" w:type="dxa"/>
            <w:gridSpan w:val="2"/>
          </w:tcPr>
          <w:p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Staff lead/cost</w:t>
            </w:r>
          </w:p>
        </w:tc>
        <w:tc>
          <w:tcPr>
            <w:tcW w:w="2551" w:type="dxa"/>
          </w:tcPr>
          <w:p w:rsidR="0004731D" w:rsidRPr="0004731D" w:rsidRDefault="0004731D" w:rsidP="0004731D">
            <w:pPr>
              <w:spacing w:line="288" w:lineRule="auto"/>
              <w:rPr>
                <w:rFonts w:cs="Arial"/>
                <w:b/>
              </w:rPr>
            </w:pPr>
            <w:r>
              <w:rPr>
                <w:rFonts w:cs="Arial"/>
                <w:b/>
              </w:rPr>
              <w:t>Review End 1</w:t>
            </w:r>
            <w:r w:rsidR="00135683">
              <w:rPr>
                <w:rFonts w:cs="Arial"/>
                <w:b/>
              </w:rPr>
              <w:t>8-19</w:t>
            </w:r>
          </w:p>
          <w:p w:rsidR="0004731D" w:rsidRPr="0004731D" w:rsidRDefault="0004731D" w:rsidP="0004731D">
            <w:pPr>
              <w:spacing w:line="288" w:lineRule="auto"/>
              <w:rPr>
                <w:rFonts w:cs="Arial"/>
                <w:b/>
                <w:color w:val="00B050"/>
              </w:rPr>
            </w:pPr>
            <w:r w:rsidRPr="0004731D">
              <w:rPr>
                <w:rFonts w:cs="Arial"/>
                <w:b/>
                <w:color w:val="00B050"/>
              </w:rPr>
              <w:t>Next Step</w:t>
            </w:r>
          </w:p>
          <w:p w:rsidR="0004731D" w:rsidRPr="0004731D" w:rsidRDefault="0004731D" w:rsidP="0004731D">
            <w:pPr>
              <w:spacing w:line="288" w:lineRule="auto"/>
              <w:rPr>
                <w:rFonts w:cs="Arial"/>
                <w:b/>
                <w:color w:val="0D0D0D" w:themeColor="text1" w:themeTint="F2"/>
                <w:sz w:val="24"/>
                <w:szCs w:val="24"/>
              </w:rPr>
            </w:pPr>
          </w:p>
        </w:tc>
      </w:tr>
      <w:tr w:rsidR="0026589A" w:rsidRPr="0004731D" w:rsidTr="00672347">
        <w:trPr>
          <w:trHeight w:hRule="exact" w:val="3491"/>
        </w:trPr>
        <w:tc>
          <w:tcPr>
            <w:tcW w:w="1668" w:type="dxa"/>
            <w:tcMar>
              <w:top w:w="57" w:type="dxa"/>
              <w:bottom w:w="57" w:type="dxa"/>
            </w:tcMar>
          </w:tcPr>
          <w:p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A (Improve phonics)</w:t>
            </w:r>
          </w:p>
          <w:p w:rsidR="0026589A" w:rsidRDefault="0026589A" w:rsidP="00EA63A9">
            <w:pPr>
              <w:spacing w:line="288" w:lineRule="auto"/>
              <w:rPr>
                <w:rFonts w:cs="Arial"/>
                <w:color w:val="0D0D0D" w:themeColor="text1" w:themeTint="F2"/>
                <w:sz w:val="16"/>
                <w:szCs w:val="16"/>
              </w:rPr>
            </w:pPr>
          </w:p>
          <w:p w:rsidR="0026589A" w:rsidRPr="007F07B2"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C (Improve KS1 and KS2 reading)</w:t>
            </w:r>
          </w:p>
        </w:tc>
        <w:tc>
          <w:tcPr>
            <w:tcW w:w="2976" w:type="dxa"/>
            <w:tcMar>
              <w:top w:w="57" w:type="dxa"/>
              <w:bottom w:w="57" w:type="dxa"/>
            </w:tcMar>
          </w:tcPr>
          <w:p w:rsidR="0026589A" w:rsidRPr="0026589A" w:rsidRDefault="0026589A" w:rsidP="0026589A">
            <w:pPr>
              <w:pStyle w:val="ListParagraph"/>
              <w:numPr>
                <w:ilvl w:val="0"/>
                <w:numId w:val="10"/>
              </w:numPr>
              <w:spacing w:after="0"/>
              <w:rPr>
                <w:rFonts w:cs="Arial"/>
                <w:sz w:val="16"/>
                <w:szCs w:val="16"/>
              </w:rPr>
            </w:pPr>
            <w:r w:rsidRPr="0026589A">
              <w:rPr>
                <w:rFonts w:cs="Arial"/>
                <w:sz w:val="16"/>
                <w:szCs w:val="16"/>
              </w:rPr>
              <w:t>Read, Write, Inc. Phonics intervention groups.</w:t>
            </w:r>
          </w:p>
          <w:p w:rsidR="0026589A" w:rsidRDefault="0026589A" w:rsidP="0026589A">
            <w:pPr>
              <w:pStyle w:val="ListParagraph"/>
              <w:numPr>
                <w:ilvl w:val="0"/>
                <w:numId w:val="10"/>
              </w:numPr>
              <w:spacing w:after="0"/>
              <w:rPr>
                <w:rFonts w:cs="Arial"/>
                <w:sz w:val="16"/>
                <w:szCs w:val="16"/>
              </w:rPr>
            </w:pPr>
            <w:r w:rsidRPr="0026589A">
              <w:rPr>
                <w:rFonts w:cs="Arial"/>
                <w:sz w:val="16"/>
                <w:szCs w:val="16"/>
              </w:rPr>
              <w:t>R</w:t>
            </w:r>
            <w:r>
              <w:rPr>
                <w:rFonts w:cs="Arial"/>
                <w:sz w:val="16"/>
                <w:szCs w:val="16"/>
              </w:rPr>
              <w:t>ead, Write, Inc. 1:1 catch-up sessions</w:t>
            </w:r>
            <w:r w:rsidRPr="0026589A">
              <w:rPr>
                <w:rFonts w:cs="Arial"/>
                <w:sz w:val="16"/>
                <w:szCs w:val="16"/>
              </w:rPr>
              <w:t>.</w:t>
            </w:r>
          </w:p>
          <w:p w:rsidR="0026589A" w:rsidRPr="0026589A" w:rsidRDefault="0026589A" w:rsidP="0026589A">
            <w:pPr>
              <w:pStyle w:val="ListParagraph"/>
              <w:numPr>
                <w:ilvl w:val="0"/>
                <w:numId w:val="10"/>
              </w:numPr>
              <w:spacing w:after="0"/>
              <w:rPr>
                <w:rFonts w:cs="Arial"/>
                <w:sz w:val="16"/>
                <w:szCs w:val="16"/>
              </w:rPr>
            </w:pPr>
            <w:r>
              <w:rPr>
                <w:rFonts w:cs="Arial"/>
                <w:sz w:val="16"/>
                <w:szCs w:val="16"/>
              </w:rPr>
              <w:t xml:space="preserve">Read, Write, Inc. 1:1 specialised </w:t>
            </w:r>
            <w:r w:rsidR="00D8255D">
              <w:rPr>
                <w:rFonts w:cs="Arial"/>
                <w:sz w:val="16"/>
                <w:szCs w:val="16"/>
              </w:rPr>
              <w:t>tutoring kit</w:t>
            </w:r>
            <w:r>
              <w:rPr>
                <w:rFonts w:cs="Arial"/>
                <w:sz w:val="16"/>
                <w:szCs w:val="16"/>
              </w:rPr>
              <w:t xml:space="preserve"> for children with SEN</w:t>
            </w:r>
            <w:r w:rsidR="00D8255D">
              <w:rPr>
                <w:rFonts w:cs="Arial"/>
                <w:sz w:val="16"/>
                <w:szCs w:val="16"/>
              </w:rPr>
              <w:t>D</w:t>
            </w:r>
            <w:r>
              <w:rPr>
                <w:rFonts w:cs="Arial"/>
                <w:sz w:val="16"/>
                <w:szCs w:val="16"/>
              </w:rPr>
              <w:t>s.</w:t>
            </w:r>
          </w:p>
          <w:p w:rsidR="0026589A" w:rsidRPr="007F07B2" w:rsidRDefault="0026589A" w:rsidP="00EA63A9">
            <w:pPr>
              <w:spacing w:line="288" w:lineRule="auto"/>
              <w:rPr>
                <w:rFonts w:cs="Arial"/>
                <w:color w:val="0D0D0D" w:themeColor="text1" w:themeTint="F2"/>
                <w:sz w:val="16"/>
                <w:szCs w:val="16"/>
              </w:rPr>
            </w:pPr>
          </w:p>
          <w:p w:rsidR="0026589A" w:rsidRPr="007F07B2" w:rsidRDefault="0026589A" w:rsidP="00EA63A9">
            <w:pPr>
              <w:spacing w:line="288" w:lineRule="auto"/>
              <w:rPr>
                <w:rFonts w:cs="Arial"/>
                <w:color w:val="0D0D0D" w:themeColor="text1" w:themeTint="F2"/>
                <w:sz w:val="16"/>
                <w:szCs w:val="16"/>
              </w:rPr>
            </w:pPr>
          </w:p>
          <w:p w:rsidR="0026589A" w:rsidRPr="007F07B2" w:rsidRDefault="0026589A" w:rsidP="00EA63A9">
            <w:pPr>
              <w:spacing w:line="288" w:lineRule="auto"/>
              <w:rPr>
                <w:rFonts w:cs="Arial"/>
                <w:color w:val="0D0D0D" w:themeColor="text1" w:themeTint="F2"/>
                <w:sz w:val="16"/>
                <w:szCs w:val="16"/>
              </w:rPr>
            </w:pPr>
          </w:p>
        </w:tc>
        <w:tc>
          <w:tcPr>
            <w:tcW w:w="2835" w:type="dxa"/>
            <w:tcMar>
              <w:top w:w="57" w:type="dxa"/>
              <w:bottom w:w="57" w:type="dxa"/>
            </w:tcMar>
          </w:tcPr>
          <w:p w:rsidR="0026589A"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26589A">
              <w:rPr>
                <w:rFonts w:cs="Arial"/>
                <w:color w:val="0D0D0D" w:themeColor="text1" w:themeTint="F2"/>
                <w:sz w:val="16"/>
                <w:szCs w:val="16"/>
              </w:rPr>
              <w:t>: NFER Building Block 3 – High quality teaching for all. EEF Research – Early Years Intervention (+5 months), Phonics (+4 months).</w:t>
            </w:r>
          </w:p>
          <w:p w:rsidR="0026589A" w:rsidRDefault="0026589A" w:rsidP="00EA63A9">
            <w:pPr>
              <w:spacing w:line="288" w:lineRule="auto"/>
              <w:rPr>
                <w:rFonts w:cs="Arial"/>
                <w:color w:val="0D0D0D" w:themeColor="text1" w:themeTint="F2"/>
                <w:sz w:val="16"/>
                <w:szCs w:val="16"/>
              </w:rPr>
            </w:pPr>
          </w:p>
          <w:p w:rsidR="0026589A" w:rsidRPr="007F07B2"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Rationale:</w:t>
            </w:r>
            <w:r w:rsidR="000541B6">
              <w:rPr>
                <w:rFonts w:cs="Arial"/>
                <w:color w:val="0D0D0D" w:themeColor="text1" w:themeTint="F2"/>
                <w:sz w:val="16"/>
                <w:szCs w:val="16"/>
              </w:rPr>
              <w:t xml:space="preserve"> </w:t>
            </w:r>
            <w:proofErr w:type="gramStart"/>
            <w:r w:rsidR="000541B6">
              <w:rPr>
                <w:rFonts w:cs="Arial"/>
                <w:color w:val="0D0D0D" w:themeColor="text1" w:themeTint="F2"/>
                <w:sz w:val="16"/>
                <w:szCs w:val="16"/>
              </w:rPr>
              <w:t>A number of</w:t>
            </w:r>
            <w:proofErr w:type="gramEnd"/>
            <w:r w:rsidR="000541B6">
              <w:rPr>
                <w:rFonts w:cs="Arial"/>
                <w:color w:val="0D0D0D" w:themeColor="text1" w:themeTint="F2"/>
                <w:sz w:val="16"/>
                <w:szCs w:val="16"/>
              </w:rPr>
              <w:t xml:space="preserve"> PP eligible pupils did not meet the phonics check standard in Year 1 last year.</w:t>
            </w:r>
            <w:r>
              <w:rPr>
                <w:rFonts w:cs="Arial"/>
                <w:color w:val="0D0D0D" w:themeColor="text1" w:themeTint="F2"/>
                <w:sz w:val="16"/>
                <w:szCs w:val="16"/>
              </w:rPr>
              <w:t xml:space="preserve"> </w:t>
            </w:r>
            <w:r w:rsidR="00C3127D">
              <w:rPr>
                <w:rFonts w:cs="Arial"/>
                <w:color w:val="0D0D0D" w:themeColor="text1" w:themeTint="F2"/>
                <w:sz w:val="16"/>
                <w:szCs w:val="16"/>
              </w:rPr>
              <w:t>In-house data evidences that children receiving 1:</w:t>
            </w:r>
            <w:r w:rsidR="000541B6">
              <w:rPr>
                <w:rFonts w:cs="Arial"/>
                <w:color w:val="0D0D0D" w:themeColor="text1" w:themeTint="F2"/>
                <w:sz w:val="16"/>
                <w:szCs w:val="16"/>
              </w:rPr>
              <w:t xml:space="preserve">1 catch up typically had at least </w:t>
            </w:r>
            <w:r w:rsidR="00C3127D">
              <w:rPr>
                <w:rFonts w:cs="Arial"/>
                <w:color w:val="0D0D0D" w:themeColor="text1" w:themeTint="F2"/>
                <w:sz w:val="16"/>
                <w:szCs w:val="16"/>
              </w:rPr>
              <w:t>similar progress rates to their peers.</w:t>
            </w:r>
          </w:p>
        </w:tc>
        <w:tc>
          <w:tcPr>
            <w:tcW w:w="2694" w:type="dxa"/>
            <w:tcMar>
              <w:top w:w="57" w:type="dxa"/>
              <w:bottom w:w="57" w:type="dxa"/>
            </w:tcMar>
          </w:tcPr>
          <w:p w:rsidR="0026589A" w:rsidRDefault="00EA63A9" w:rsidP="00EA63A9">
            <w:pPr>
              <w:pStyle w:val="ListParagraph"/>
              <w:numPr>
                <w:ilvl w:val="0"/>
                <w:numId w:val="26"/>
              </w:numPr>
              <w:spacing w:after="0"/>
              <w:rPr>
                <w:rFonts w:cs="Arial"/>
                <w:sz w:val="16"/>
                <w:szCs w:val="16"/>
              </w:rPr>
            </w:pPr>
            <w:r>
              <w:rPr>
                <w:rFonts w:cs="Arial"/>
                <w:sz w:val="16"/>
                <w:szCs w:val="16"/>
              </w:rPr>
              <w:t xml:space="preserve">Introduction of pre- and post-intervention assessments to evaluate </w:t>
            </w:r>
            <w:r w:rsidR="00A70A4C">
              <w:rPr>
                <w:rFonts w:cs="Arial"/>
                <w:sz w:val="16"/>
                <w:szCs w:val="16"/>
              </w:rPr>
              <w:t>intervention impact</w:t>
            </w:r>
            <w:r>
              <w:rPr>
                <w:rFonts w:cs="Arial"/>
                <w:sz w:val="16"/>
                <w:szCs w:val="16"/>
              </w:rPr>
              <w:t>.</w:t>
            </w:r>
          </w:p>
          <w:p w:rsidR="00EA63A9" w:rsidRDefault="00A70A4C" w:rsidP="00EA63A9">
            <w:pPr>
              <w:pStyle w:val="ListParagraph"/>
              <w:numPr>
                <w:ilvl w:val="0"/>
                <w:numId w:val="26"/>
              </w:numPr>
              <w:spacing w:after="0"/>
              <w:rPr>
                <w:rFonts w:cs="Arial"/>
                <w:sz w:val="16"/>
                <w:szCs w:val="16"/>
              </w:rPr>
            </w:pPr>
            <w:r>
              <w:rPr>
                <w:rFonts w:cs="Arial"/>
                <w:sz w:val="16"/>
                <w:szCs w:val="16"/>
              </w:rPr>
              <w:t>Termly tracking data, monitoring of groups.</w:t>
            </w:r>
          </w:p>
          <w:p w:rsidR="00A70A4C" w:rsidRDefault="00A70A4C" w:rsidP="00EA63A9">
            <w:pPr>
              <w:pStyle w:val="ListParagraph"/>
              <w:numPr>
                <w:ilvl w:val="0"/>
                <w:numId w:val="26"/>
              </w:numPr>
              <w:spacing w:after="0"/>
              <w:rPr>
                <w:rFonts w:cs="Arial"/>
                <w:sz w:val="16"/>
                <w:szCs w:val="16"/>
              </w:rPr>
            </w:pPr>
            <w:r>
              <w:rPr>
                <w:rFonts w:cs="Arial"/>
                <w:sz w:val="16"/>
                <w:szCs w:val="16"/>
              </w:rPr>
              <w:t>Intervention observations.</w:t>
            </w:r>
          </w:p>
          <w:p w:rsidR="00A70A4C" w:rsidRDefault="00A70A4C" w:rsidP="00EA63A9">
            <w:pPr>
              <w:pStyle w:val="ListParagraph"/>
              <w:numPr>
                <w:ilvl w:val="0"/>
                <w:numId w:val="26"/>
              </w:numPr>
              <w:spacing w:after="0"/>
              <w:rPr>
                <w:rFonts w:cs="Arial"/>
                <w:sz w:val="16"/>
                <w:szCs w:val="16"/>
              </w:rPr>
            </w:pPr>
            <w:r>
              <w:rPr>
                <w:rFonts w:cs="Arial"/>
                <w:sz w:val="16"/>
                <w:szCs w:val="16"/>
              </w:rPr>
              <w:t>Progress meetings with each intervention staff member.</w:t>
            </w:r>
          </w:p>
          <w:p w:rsidR="00A70A4C" w:rsidRDefault="00A70A4C" w:rsidP="00EA63A9">
            <w:pPr>
              <w:pStyle w:val="ListParagraph"/>
              <w:numPr>
                <w:ilvl w:val="0"/>
                <w:numId w:val="26"/>
              </w:numPr>
              <w:spacing w:after="0"/>
              <w:rPr>
                <w:rFonts w:cs="Arial"/>
                <w:sz w:val="16"/>
                <w:szCs w:val="16"/>
              </w:rPr>
            </w:pPr>
            <w:r>
              <w:rPr>
                <w:rFonts w:cs="Arial"/>
                <w:sz w:val="16"/>
                <w:szCs w:val="16"/>
              </w:rPr>
              <w:t>Ensure all resources are required.</w:t>
            </w:r>
          </w:p>
          <w:p w:rsidR="00A70A4C" w:rsidRDefault="00A70A4C" w:rsidP="00EA63A9">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rsidR="00A70A4C" w:rsidRPr="00EA63A9" w:rsidRDefault="00A70A4C" w:rsidP="00EA63A9">
            <w:pPr>
              <w:pStyle w:val="ListParagraph"/>
              <w:numPr>
                <w:ilvl w:val="0"/>
                <w:numId w:val="26"/>
              </w:numPr>
              <w:spacing w:after="0"/>
              <w:rPr>
                <w:rFonts w:cs="Arial"/>
                <w:sz w:val="16"/>
                <w:szCs w:val="16"/>
              </w:rPr>
            </w:pPr>
            <w:r>
              <w:rPr>
                <w:rFonts w:cs="Arial"/>
                <w:sz w:val="16"/>
                <w:szCs w:val="16"/>
              </w:rPr>
              <w:t>Parent and pupil voice.</w:t>
            </w:r>
          </w:p>
        </w:tc>
        <w:tc>
          <w:tcPr>
            <w:tcW w:w="2693" w:type="dxa"/>
            <w:gridSpan w:val="2"/>
          </w:tcPr>
          <w:p w:rsidR="0026589A" w:rsidRPr="007642B2" w:rsidRDefault="0026589A" w:rsidP="00EA63A9">
            <w:pPr>
              <w:spacing w:line="288" w:lineRule="auto"/>
              <w:rPr>
                <w:rFonts w:cs="Arial"/>
                <w:color w:val="0D0D0D" w:themeColor="text1" w:themeTint="F2"/>
                <w:sz w:val="16"/>
                <w:szCs w:val="16"/>
              </w:rPr>
            </w:pPr>
            <w:r w:rsidRPr="007642B2">
              <w:rPr>
                <w:rFonts w:cs="Arial"/>
                <w:color w:val="0D0D0D" w:themeColor="text1" w:themeTint="F2"/>
                <w:sz w:val="16"/>
                <w:szCs w:val="16"/>
              </w:rPr>
              <w:t>Lead: EYFS lead</w:t>
            </w:r>
            <w:r w:rsidR="00797E1B" w:rsidRPr="007642B2">
              <w:rPr>
                <w:rFonts w:cs="Arial"/>
                <w:color w:val="0D0D0D" w:themeColor="text1" w:themeTint="F2"/>
                <w:sz w:val="16"/>
                <w:szCs w:val="16"/>
              </w:rPr>
              <w:t>/RWI lead/</w:t>
            </w:r>
            <w:r w:rsidR="00AE75FB" w:rsidRPr="007642B2">
              <w:rPr>
                <w:rFonts w:cs="Arial"/>
                <w:color w:val="0D0D0D" w:themeColor="text1" w:themeTint="F2"/>
                <w:sz w:val="16"/>
                <w:szCs w:val="16"/>
              </w:rPr>
              <w:t xml:space="preserve"> </w:t>
            </w:r>
            <w:r w:rsidR="00797E1B" w:rsidRPr="007642B2">
              <w:rPr>
                <w:rFonts w:cs="Arial"/>
                <w:color w:val="0D0D0D" w:themeColor="text1" w:themeTint="F2"/>
                <w:sz w:val="16"/>
                <w:szCs w:val="16"/>
              </w:rPr>
              <w:t>SENCO</w:t>
            </w:r>
          </w:p>
          <w:p w:rsidR="0026589A" w:rsidRPr="007642B2" w:rsidRDefault="0026589A" w:rsidP="00EA63A9">
            <w:pPr>
              <w:spacing w:line="288" w:lineRule="auto"/>
              <w:rPr>
                <w:rFonts w:cs="Arial"/>
                <w:color w:val="0D0D0D" w:themeColor="text1" w:themeTint="F2"/>
                <w:sz w:val="16"/>
                <w:szCs w:val="16"/>
              </w:rPr>
            </w:pPr>
          </w:p>
          <w:p w:rsidR="00D8255D" w:rsidRPr="007642B2" w:rsidRDefault="00D8255D" w:rsidP="00D8255D">
            <w:pPr>
              <w:pStyle w:val="ListParagraph"/>
              <w:numPr>
                <w:ilvl w:val="0"/>
                <w:numId w:val="12"/>
              </w:numPr>
              <w:spacing w:after="0"/>
              <w:rPr>
                <w:rFonts w:cs="Arial"/>
                <w:sz w:val="16"/>
                <w:szCs w:val="16"/>
              </w:rPr>
            </w:pPr>
            <w:r w:rsidRPr="007642B2">
              <w:rPr>
                <w:rFonts w:cs="Arial"/>
                <w:sz w:val="16"/>
                <w:szCs w:val="16"/>
              </w:rPr>
              <w:t>RWI intervention delivery:</w:t>
            </w:r>
            <w:r w:rsidR="00D31661" w:rsidRPr="007642B2">
              <w:rPr>
                <w:rFonts w:cs="Arial"/>
                <w:sz w:val="16"/>
                <w:szCs w:val="16"/>
              </w:rPr>
              <w:t xml:space="preserve"> £524</w:t>
            </w:r>
            <w:r w:rsidRPr="007642B2">
              <w:rPr>
                <w:rFonts w:cs="Arial"/>
                <w:sz w:val="16"/>
                <w:szCs w:val="16"/>
              </w:rPr>
              <w:t xml:space="preserve"> x 12 </w:t>
            </w:r>
            <w:r w:rsidR="00322DF0" w:rsidRPr="007642B2">
              <w:rPr>
                <w:rFonts w:cs="Arial"/>
                <w:sz w:val="16"/>
                <w:szCs w:val="16"/>
              </w:rPr>
              <w:t xml:space="preserve">= </w:t>
            </w:r>
            <w:r w:rsidR="00322DF0" w:rsidRPr="007642B2">
              <w:rPr>
                <w:rFonts w:cs="Arial"/>
                <w:color w:val="000000" w:themeColor="text1"/>
                <w:sz w:val="16"/>
                <w:szCs w:val="16"/>
              </w:rPr>
              <w:t>£</w:t>
            </w:r>
            <w:r w:rsidR="000839C1" w:rsidRPr="007642B2">
              <w:rPr>
                <w:rFonts w:cs="Arial"/>
                <w:color w:val="000000" w:themeColor="text1"/>
                <w:sz w:val="16"/>
                <w:szCs w:val="16"/>
              </w:rPr>
              <w:t>6,288</w:t>
            </w:r>
          </w:p>
          <w:p w:rsidR="00D8255D" w:rsidRPr="007642B2" w:rsidRDefault="00D8255D" w:rsidP="00D8255D">
            <w:pPr>
              <w:pStyle w:val="ListParagraph"/>
              <w:numPr>
                <w:ilvl w:val="0"/>
                <w:numId w:val="12"/>
              </w:numPr>
              <w:spacing w:after="0"/>
              <w:rPr>
                <w:rFonts w:cs="Arial"/>
                <w:sz w:val="16"/>
                <w:szCs w:val="16"/>
              </w:rPr>
            </w:pPr>
            <w:r w:rsidRPr="007642B2">
              <w:rPr>
                <w:rFonts w:cs="Arial"/>
                <w:sz w:val="16"/>
                <w:szCs w:val="16"/>
              </w:rPr>
              <w:t xml:space="preserve">RWI catch-up teacher: </w:t>
            </w:r>
            <w:r w:rsidR="002B7875" w:rsidRPr="007642B2">
              <w:rPr>
                <w:rFonts w:cs="Arial"/>
                <w:sz w:val="16"/>
                <w:szCs w:val="16"/>
              </w:rPr>
              <w:t>£10</w:t>
            </w:r>
            <w:r w:rsidR="00273BD9" w:rsidRPr="007642B2">
              <w:rPr>
                <w:rFonts w:cs="Arial"/>
                <w:sz w:val="16"/>
                <w:szCs w:val="16"/>
              </w:rPr>
              <w:t>000</w:t>
            </w:r>
          </w:p>
          <w:p w:rsidR="0026589A" w:rsidRPr="007642B2" w:rsidRDefault="0026589A" w:rsidP="00D8255D">
            <w:pPr>
              <w:pStyle w:val="ListParagraph"/>
              <w:numPr>
                <w:ilvl w:val="0"/>
                <w:numId w:val="12"/>
              </w:numPr>
              <w:spacing w:after="0"/>
              <w:rPr>
                <w:rFonts w:cs="Arial"/>
                <w:sz w:val="16"/>
                <w:szCs w:val="16"/>
              </w:rPr>
            </w:pPr>
            <w:r w:rsidRPr="007642B2">
              <w:rPr>
                <w:rFonts w:cs="Arial"/>
                <w:sz w:val="16"/>
                <w:szCs w:val="16"/>
              </w:rPr>
              <w:t>Training costs met by TLIF government funding.</w:t>
            </w:r>
          </w:p>
          <w:p w:rsidR="0026589A" w:rsidRPr="007642B2" w:rsidRDefault="0026589A" w:rsidP="00EA63A9">
            <w:pPr>
              <w:spacing w:line="288" w:lineRule="auto"/>
              <w:rPr>
                <w:rFonts w:cs="Arial"/>
                <w:color w:val="0D0D0D" w:themeColor="text1" w:themeTint="F2"/>
                <w:sz w:val="16"/>
                <w:szCs w:val="16"/>
              </w:rPr>
            </w:pPr>
          </w:p>
          <w:p w:rsidR="0026589A" w:rsidRPr="007642B2" w:rsidRDefault="00273BD9" w:rsidP="00EA63A9">
            <w:pPr>
              <w:spacing w:line="288" w:lineRule="auto"/>
              <w:rPr>
                <w:rFonts w:cs="Arial"/>
                <w:color w:val="0D0D0D" w:themeColor="text1" w:themeTint="F2"/>
                <w:sz w:val="16"/>
                <w:szCs w:val="16"/>
              </w:rPr>
            </w:pPr>
            <w:r w:rsidRPr="007642B2">
              <w:rPr>
                <w:rFonts w:cs="Arial"/>
                <w:color w:val="0D0D0D" w:themeColor="text1" w:themeTint="F2"/>
                <w:sz w:val="16"/>
                <w:szCs w:val="16"/>
              </w:rPr>
              <w:t xml:space="preserve">TOTAL = </w:t>
            </w:r>
            <w:r w:rsidR="002B7875" w:rsidRPr="007642B2">
              <w:rPr>
                <w:rFonts w:cs="Arial"/>
                <w:color w:val="0D0D0D" w:themeColor="text1" w:themeTint="F2"/>
                <w:sz w:val="16"/>
                <w:szCs w:val="16"/>
              </w:rPr>
              <w:t>£</w:t>
            </w:r>
            <w:r w:rsidR="000839C1" w:rsidRPr="007642B2">
              <w:rPr>
                <w:rFonts w:cs="Arial"/>
                <w:color w:val="0D0D0D" w:themeColor="text1" w:themeTint="F2"/>
                <w:sz w:val="16"/>
                <w:szCs w:val="16"/>
              </w:rPr>
              <w:t>16,288</w:t>
            </w:r>
          </w:p>
        </w:tc>
        <w:tc>
          <w:tcPr>
            <w:tcW w:w="2551" w:type="dxa"/>
          </w:tcPr>
          <w:p w:rsidR="009C2406" w:rsidRDefault="005641F3" w:rsidP="00F767DC">
            <w:pPr>
              <w:spacing w:line="288" w:lineRule="auto"/>
              <w:rPr>
                <w:rFonts w:cs="Arial"/>
                <w:color w:val="0D0D0D" w:themeColor="text1" w:themeTint="F2"/>
                <w:sz w:val="16"/>
                <w:szCs w:val="16"/>
              </w:rPr>
            </w:pPr>
            <w:r w:rsidRPr="005641F3">
              <w:rPr>
                <w:rFonts w:cs="Arial"/>
                <w:color w:val="0D0D0D" w:themeColor="text1" w:themeTint="F2"/>
                <w:sz w:val="16"/>
                <w:szCs w:val="16"/>
              </w:rPr>
              <w:t xml:space="preserve">GLD overall continues to be over 70% and the % of PP eligible </w:t>
            </w:r>
            <w:r w:rsidR="009C2406">
              <w:rPr>
                <w:rFonts w:cs="Arial"/>
                <w:color w:val="0D0D0D" w:themeColor="text1" w:themeTint="F2"/>
                <w:sz w:val="16"/>
                <w:szCs w:val="16"/>
              </w:rPr>
              <w:t>pupils</w:t>
            </w:r>
            <w:r>
              <w:rPr>
                <w:rFonts w:cs="Arial"/>
                <w:color w:val="0D0D0D" w:themeColor="text1" w:themeTint="F2"/>
                <w:sz w:val="16"/>
                <w:szCs w:val="16"/>
              </w:rPr>
              <w:t xml:space="preserve"> achieving GLD has risen to 50% (3/6). KS1 phonics pass rate this year was 87% - an increase of </w:t>
            </w:r>
            <w:r w:rsidR="009C2406">
              <w:rPr>
                <w:rFonts w:cs="Arial"/>
                <w:color w:val="0D0D0D" w:themeColor="text1" w:themeTint="F2"/>
                <w:sz w:val="16"/>
                <w:szCs w:val="16"/>
              </w:rPr>
              <w:t>11%. 40% of PP eligible pupils passed, (2/5) and one missed the pass by 1 mark.</w:t>
            </w:r>
          </w:p>
          <w:p w:rsidR="0026589A" w:rsidRDefault="009C2406" w:rsidP="00F767DC">
            <w:pPr>
              <w:spacing w:line="288" w:lineRule="auto"/>
              <w:rPr>
                <w:rFonts w:cs="Arial"/>
                <w:color w:val="0D0D0D" w:themeColor="text1" w:themeTint="F2"/>
                <w:sz w:val="16"/>
                <w:szCs w:val="16"/>
              </w:rPr>
            </w:pPr>
            <w:r>
              <w:rPr>
                <w:rFonts w:cs="Arial"/>
                <w:color w:val="0D0D0D" w:themeColor="text1" w:themeTint="F2"/>
                <w:sz w:val="16"/>
                <w:szCs w:val="16"/>
              </w:rPr>
              <w:t xml:space="preserve">The % of Y2 pupils passing the re-check was </w:t>
            </w:r>
            <w:r w:rsidR="00672347">
              <w:rPr>
                <w:rFonts w:cs="Arial"/>
                <w:color w:val="0D0D0D" w:themeColor="text1" w:themeTint="F2"/>
                <w:sz w:val="16"/>
                <w:szCs w:val="16"/>
              </w:rPr>
              <w:t>83% (5/6)</w:t>
            </w:r>
            <w:r>
              <w:rPr>
                <w:rFonts w:cs="Arial"/>
                <w:color w:val="0D0D0D" w:themeColor="text1" w:themeTint="F2"/>
                <w:sz w:val="16"/>
                <w:szCs w:val="16"/>
              </w:rPr>
              <w:t>.</w:t>
            </w:r>
          </w:p>
          <w:p w:rsidR="009C2406" w:rsidRPr="00FC0D79" w:rsidRDefault="009C2406" w:rsidP="009C2406">
            <w:pPr>
              <w:spacing w:line="288" w:lineRule="auto"/>
              <w:rPr>
                <w:rFonts w:cs="Arial"/>
                <w:b/>
                <w:color w:val="00B050"/>
              </w:rPr>
            </w:pPr>
            <w:r w:rsidRPr="00FC0D79">
              <w:rPr>
                <w:rFonts w:cs="Arial"/>
                <w:b/>
                <w:color w:val="00B050"/>
              </w:rPr>
              <w:t>Next Step:</w:t>
            </w:r>
          </w:p>
          <w:p w:rsidR="009C2406" w:rsidRPr="005641F3" w:rsidRDefault="009C2406" w:rsidP="009C2406">
            <w:pPr>
              <w:spacing w:line="288" w:lineRule="auto"/>
              <w:rPr>
                <w:rFonts w:cs="Arial"/>
                <w:color w:val="0D0D0D" w:themeColor="text1" w:themeTint="F2"/>
                <w:sz w:val="16"/>
                <w:szCs w:val="16"/>
              </w:rPr>
            </w:pPr>
            <w:r w:rsidRPr="00FC0D79">
              <w:rPr>
                <w:rFonts w:cs="Arial"/>
                <w:b/>
                <w:color w:val="00B050"/>
                <w:sz w:val="18"/>
                <w:u w:val="single"/>
              </w:rPr>
              <w:t>Continue</w:t>
            </w:r>
            <w:r w:rsidRPr="00FC0D79">
              <w:rPr>
                <w:rFonts w:cs="Arial"/>
                <w:color w:val="00B050"/>
                <w:sz w:val="18"/>
              </w:rPr>
              <w:t xml:space="preserve"> </w:t>
            </w:r>
            <w:r>
              <w:rPr>
                <w:rFonts w:cs="Arial"/>
                <w:sz w:val="16"/>
              </w:rPr>
              <w:t>with this approach as it has brought about high rates of success in its first full-year of implementation.</w:t>
            </w:r>
          </w:p>
        </w:tc>
      </w:tr>
      <w:tr w:rsidR="0026589A" w:rsidRPr="0004731D" w:rsidTr="00603579">
        <w:trPr>
          <w:trHeight w:hRule="exact" w:val="3855"/>
        </w:trPr>
        <w:tc>
          <w:tcPr>
            <w:tcW w:w="1668" w:type="dxa"/>
            <w:tcMar>
              <w:top w:w="57" w:type="dxa"/>
              <w:bottom w:w="57" w:type="dxa"/>
            </w:tcMar>
          </w:tcPr>
          <w:p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D (Improve early speaking and development delay)</w:t>
            </w: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Default="00603579" w:rsidP="00EA63A9">
            <w:pPr>
              <w:spacing w:line="288" w:lineRule="auto"/>
              <w:rPr>
                <w:rFonts w:cs="Arial"/>
                <w:color w:val="0D0D0D" w:themeColor="text1" w:themeTint="F2"/>
                <w:sz w:val="16"/>
                <w:szCs w:val="16"/>
              </w:rPr>
            </w:pPr>
          </w:p>
          <w:p w:rsidR="00603579" w:rsidRPr="007F07B2" w:rsidRDefault="00603579" w:rsidP="00EA63A9">
            <w:pPr>
              <w:spacing w:line="288" w:lineRule="auto"/>
              <w:rPr>
                <w:rFonts w:cs="Arial"/>
                <w:color w:val="0D0D0D" w:themeColor="text1" w:themeTint="F2"/>
                <w:sz w:val="16"/>
                <w:szCs w:val="16"/>
              </w:rPr>
            </w:pPr>
          </w:p>
        </w:tc>
        <w:tc>
          <w:tcPr>
            <w:tcW w:w="2976" w:type="dxa"/>
            <w:tcMar>
              <w:top w:w="57" w:type="dxa"/>
              <w:bottom w:w="57" w:type="dxa"/>
            </w:tcMar>
          </w:tcPr>
          <w:p w:rsidR="0026589A" w:rsidRPr="00D8255D" w:rsidRDefault="0026589A" w:rsidP="00D8255D">
            <w:pPr>
              <w:pStyle w:val="ListParagraph"/>
              <w:numPr>
                <w:ilvl w:val="0"/>
                <w:numId w:val="11"/>
              </w:numPr>
              <w:spacing w:after="0"/>
              <w:rPr>
                <w:rFonts w:cs="Arial"/>
                <w:sz w:val="16"/>
                <w:szCs w:val="16"/>
              </w:rPr>
            </w:pPr>
            <w:r w:rsidRPr="00D8255D">
              <w:rPr>
                <w:rFonts w:cs="Arial"/>
                <w:sz w:val="16"/>
                <w:szCs w:val="16"/>
              </w:rPr>
              <w:t>‘Early Talk Boost’ intervention in Nursery and Reception for targeted pupils.</w:t>
            </w:r>
          </w:p>
          <w:p w:rsidR="0026589A" w:rsidRPr="007F07B2" w:rsidRDefault="0026589A" w:rsidP="00EA63A9">
            <w:pPr>
              <w:spacing w:line="288" w:lineRule="auto"/>
              <w:rPr>
                <w:rFonts w:cs="Arial"/>
                <w:color w:val="0D0D0D" w:themeColor="text1" w:themeTint="F2"/>
                <w:sz w:val="16"/>
                <w:szCs w:val="16"/>
              </w:rPr>
            </w:pPr>
          </w:p>
          <w:p w:rsidR="0026589A" w:rsidRPr="007F07B2" w:rsidRDefault="0026589A" w:rsidP="00EA63A9">
            <w:pPr>
              <w:spacing w:line="288" w:lineRule="auto"/>
              <w:rPr>
                <w:rFonts w:cs="Arial"/>
                <w:color w:val="0D0D0D" w:themeColor="text1" w:themeTint="F2"/>
                <w:sz w:val="16"/>
                <w:szCs w:val="16"/>
              </w:rPr>
            </w:pPr>
          </w:p>
          <w:p w:rsidR="0026589A" w:rsidRPr="007F07B2" w:rsidRDefault="0026589A" w:rsidP="00EA63A9">
            <w:pPr>
              <w:spacing w:line="288" w:lineRule="auto"/>
              <w:rPr>
                <w:rFonts w:cs="Arial"/>
                <w:color w:val="0D0D0D" w:themeColor="text1" w:themeTint="F2"/>
                <w:sz w:val="16"/>
                <w:szCs w:val="16"/>
              </w:rPr>
            </w:pPr>
          </w:p>
        </w:tc>
        <w:tc>
          <w:tcPr>
            <w:tcW w:w="2835" w:type="dxa"/>
            <w:tcMar>
              <w:top w:w="57" w:type="dxa"/>
              <w:bottom w:w="57" w:type="dxa"/>
            </w:tcMar>
          </w:tcPr>
          <w:p w:rsidR="0026589A"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26589A">
              <w:rPr>
                <w:rFonts w:cs="Arial"/>
                <w:color w:val="0D0D0D" w:themeColor="text1" w:themeTint="F2"/>
                <w:sz w:val="16"/>
                <w:szCs w:val="16"/>
              </w:rPr>
              <w:t xml:space="preserve">: NFER Building Block 3 – High quality teaching for all. EEF Research – Early Years Intervention (+5 months), </w:t>
            </w:r>
            <w:r w:rsidR="0018228C">
              <w:rPr>
                <w:rFonts w:cs="Arial"/>
                <w:color w:val="0D0D0D" w:themeColor="text1" w:themeTint="F2"/>
                <w:sz w:val="16"/>
                <w:szCs w:val="16"/>
              </w:rPr>
              <w:t xml:space="preserve">Oral language interventions (+5 months), </w:t>
            </w:r>
            <w:r w:rsidR="0026589A">
              <w:rPr>
                <w:rFonts w:cs="Arial"/>
                <w:color w:val="0D0D0D" w:themeColor="text1" w:themeTint="F2"/>
                <w:sz w:val="16"/>
                <w:szCs w:val="16"/>
              </w:rPr>
              <w:t>Phonics (+4 months).</w:t>
            </w:r>
          </w:p>
          <w:p w:rsidR="0026589A" w:rsidRDefault="0026589A" w:rsidP="00EA63A9">
            <w:pPr>
              <w:spacing w:line="288" w:lineRule="auto"/>
              <w:rPr>
                <w:rFonts w:cs="Arial"/>
                <w:color w:val="0D0D0D" w:themeColor="text1" w:themeTint="F2"/>
                <w:sz w:val="16"/>
                <w:szCs w:val="16"/>
              </w:rPr>
            </w:pPr>
          </w:p>
          <w:p w:rsidR="0026589A" w:rsidRPr="007F07B2"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000541B6">
              <w:rPr>
                <w:rFonts w:cs="Arial"/>
                <w:color w:val="0D0D0D" w:themeColor="text1" w:themeTint="F2"/>
                <w:sz w:val="16"/>
                <w:szCs w:val="16"/>
              </w:rPr>
              <w:t xml:space="preserve">Early Talk Boost has had significantly positive results when used in school last year. Data and internal observations in EYFS continue to indicate speech and language issues on entry, particularly for </w:t>
            </w:r>
            <w:proofErr w:type="gramStart"/>
            <w:r w:rsidR="000541B6">
              <w:rPr>
                <w:rFonts w:cs="Arial"/>
                <w:color w:val="0D0D0D" w:themeColor="text1" w:themeTint="F2"/>
                <w:sz w:val="16"/>
                <w:szCs w:val="16"/>
              </w:rPr>
              <w:t>a number of</w:t>
            </w:r>
            <w:proofErr w:type="gramEnd"/>
            <w:r w:rsidR="000541B6">
              <w:rPr>
                <w:rFonts w:cs="Arial"/>
                <w:color w:val="0D0D0D" w:themeColor="text1" w:themeTint="F2"/>
                <w:sz w:val="16"/>
                <w:szCs w:val="16"/>
              </w:rPr>
              <w:t xml:space="preserve"> PP eligible pupils.</w:t>
            </w:r>
          </w:p>
        </w:tc>
        <w:tc>
          <w:tcPr>
            <w:tcW w:w="2694" w:type="dxa"/>
            <w:tcMar>
              <w:top w:w="57" w:type="dxa"/>
              <w:bottom w:w="57" w:type="dxa"/>
            </w:tcMar>
          </w:tcPr>
          <w:p w:rsidR="00A70A4C" w:rsidRDefault="005C72DD" w:rsidP="00A70A4C">
            <w:pPr>
              <w:pStyle w:val="ListParagraph"/>
              <w:numPr>
                <w:ilvl w:val="0"/>
                <w:numId w:val="26"/>
              </w:numPr>
              <w:spacing w:after="0"/>
              <w:rPr>
                <w:rFonts w:cs="Arial"/>
                <w:sz w:val="16"/>
                <w:szCs w:val="16"/>
              </w:rPr>
            </w:pPr>
            <w:r>
              <w:rPr>
                <w:rFonts w:cs="Arial"/>
                <w:sz w:val="16"/>
                <w:szCs w:val="16"/>
              </w:rPr>
              <w:t>Use</w:t>
            </w:r>
            <w:r w:rsidR="00A70A4C">
              <w:rPr>
                <w:rFonts w:cs="Arial"/>
                <w:sz w:val="16"/>
                <w:szCs w:val="16"/>
              </w:rPr>
              <w:t xml:space="preserve"> of pre- and post-intervention assessments to evaluate intervention impact.</w:t>
            </w:r>
          </w:p>
          <w:p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rsidR="00A70A4C" w:rsidRDefault="00A70A4C" w:rsidP="00A70A4C">
            <w:pPr>
              <w:pStyle w:val="ListParagraph"/>
              <w:numPr>
                <w:ilvl w:val="0"/>
                <w:numId w:val="26"/>
              </w:numPr>
              <w:spacing w:after="0"/>
              <w:rPr>
                <w:rFonts w:cs="Arial"/>
                <w:sz w:val="16"/>
                <w:szCs w:val="16"/>
              </w:rPr>
            </w:pPr>
            <w:r>
              <w:rPr>
                <w:rFonts w:cs="Arial"/>
                <w:sz w:val="16"/>
                <w:szCs w:val="16"/>
              </w:rPr>
              <w:t>Ensure all resources are required.</w:t>
            </w:r>
          </w:p>
          <w:p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rsidR="0026589A"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p w:rsidR="00A70A4C" w:rsidRPr="00A70A4C" w:rsidRDefault="00A70A4C" w:rsidP="00A70A4C">
            <w:pPr>
              <w:pStyle w:val="ListParagraph"/>
              <w:numPr>
                <w:ilvl w:val="0"/>
                <w:numId w:val="26"/>
              </w:numPr>
              <w:spacing w:after="0"/>
              <w:rPr>
                <w:rFonts w:cs="Arial"/>
                <w:sz w:val="16"/>
                <w:szCs w:val="16"/>
              </w:rPr>
            </w:pPr>
            <w:r>
              <w:rPr>
                <w:rFonts w:cs="Arial"/>
                <w:sz w:val="16"/>
                <w:szCs w:val="16"/>
              </w:rPr>
              <w:t>Monitor learning records.</w:t>
            </w:r>
          </w:p>
        </w:tc>
        <w:tc>
          <w:tcPr>
            <w:tcW w:w="2693" w:type="dxa"/>
            <w:gridSpan w:val="2"/>
          </w:tcPr>
          <w:p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Lead: EYFS lead</w:t>
            </w:r>
            <w:r w:rsidR="00797E1B">
              <w:rPr>
                <w:rFonts w:cs="Arial"/>
                <w:color w:val="0D0D0D" w:themeColor="text1" w:themeTint="F2"/>
                <w:sz w:val="16"/>
                <w:szCs w:val="16"/>
              </w:rPr>
              <w:t>/SENCO</w:t>
            </w:r>
          </w:p>
          <w:p w:rsidR="0026589A" w:rsidRDefault="0026589A" w:rsidP="00EA63A9">
            <w:pPr>
              <w:spacing w:line="288" w:lineRule="auto"/>
              <w:rPr>
                <w:rFonts w:cs="Arial"/>
                <w:color w:val="0D0D0D" w:themeColor="text1" w:themeTint="F2"/>
                <w:sz w:val="16"/>
                <w:szCs w:val="16"/>
              </w:rPr>
            </w:pPr>
          </w:p>
          <w:p w:rsidR="00D8255D" w:rsidRPr="00D8255D" w:rsidRDefault="0026589A" w:rsidP="00D8255D">
            <w:pPr>
              <w:pStyle w:val="ListParagraph"/>
              <w:numPr>
                <w:ilvl w:val="0"/>
                <w:numId w:val="11"/>
              </w:numPr>
              <w:spacing w:after="0"/>
              <w:rPr>
                <w:rFonts w:cs="Arial"/>
                <w:sz w:val="16"/>
                <w:szCs w:val="16"/>
              </w:rPr>
            </w:pPr>
            <w:r w:rsidRPr="00D8255D">
              <w:rPr>
                <w:rFonts w:cs="Arial"/>
                <w:sz w:val="16"/>
                <w:szCs w:val="16"/>
              </w:rPr>
              <w:t>1 x learning assistant a.m.</w:t>
            </w:r>
            <w:r w:rsidR="00D8255D" w:rsidRPr="00D8255D">
              <w:rPr>
                <w:rFonts w:cs="Arial"/>
                <w:sz w:val="16"/>
                <w:szCs w:val="16"/>
              </w:rPr>
              <w:t xml:space="preserve"> in EYFS to deliver intervention</w:t>
            </w:r>
            <w:r w:rsidRPr="00D8255D">
              <w:rPr>
                <w:rFonts w:cs="Arial"/>
                <w:sz w:val="16"/>
                <w:szCs w:val="16"/>
              </w:rPr>
              <w:t xml:space="preserve"> </w:t>
            </w:r>
            <w:r w:rsidR="00D8255D" w:rsidRPr="00D8255D">
              <w:rPr>
                <w:rFonts w:cs="Arial"/>
                <w:sz w:val="16"/>
                <w:szCs w:val="16"/>
              </w:rPr>
              <w:t>(cost quantified in earlier box)</w:t>
            </w:r>
          </w:p>
          <w:p w:rsidR="00D8255D" w:rsidRPr="00D8255D" w:rsidRDefault="00D8255D" w:rsidP="00D8255D">
            <w:pPr>
              <w:pStyle w:val="ListParagraph"/>
              <w:numPr>
                <w:ilvl w:val="0"/>
                <w:numId w:val="11"/>
              </w:numPr>
              <w:spacing w:after="0"/>
              <w:rPr>
                <w:rFonts w:cs="Arial"/>
                <w:sz w:val="16"/>
                <w:szCs w:val="16"/>
              </w:rPr>
            </w:pPr>
            <w:r w:rsidRPr="00D8255D">
              <w:rPr>
                <w:rFonts w:cs="Arial"/>
                <w:sz w:val="16"/>
                <w:szCs w:val="16"/>
              </w:rPr>
              <w:t>No further training or resource costs.</w:t>
            </w:r>
          </w:p>
          <w:p w:rsidR="0026589A" w:rsidRDefault="0026589A" w:rsidP="00EA63A9">
            <w:pPr>
              <w:spacing w:line="288" w:lineRule="auto"/>
              <w:rPr>
                <w:rFonts w:cs="Arial"/>
                <w:color w:val="0D0D0D" w:themeColor="text1" w:themeTint="F2"/>
                <w:sz w:val="16"/>
                <w:szCs w:val="16"/>
              </w:rPr>
            </w:pPr>
          </w:p>
          <w:p w:rsidR="0026589A" w:rsidRDefault="0026589A" w:rsidP="00EA63A9">
            <w:pPr>
              <w:spacing w:line="288" w:lineRule="auto"/>
              <w:rPr>
                <w:rFonts w:cs="Arial"/>
                <w:color w:val="0D0D0D" w:themeColor="text1" w:themeTint="F2"/>
                <w:sz w:val="16"/>
                <w:szCs w:val="16"/>
              </w:rPr>
            </w:pPr>
          </w:p>
          <w:p w:rsidR="0026589A" w:rsidRPr="007F07B2" w:rsidRDefault="00273BD9" w:rsidP="00EA63A9">
            <w:pPr>
              <w:spacing w:line="288" w:lineRule="auto"/>
              <w:rPr>
                <w:rFonts w:cs="Arial"/>
                <w:color w:val="0D0D0D" w:themeColor="text1" w:themeTint="F2"/>
                <w:sz w:val="16"/>
                <w:szCs w:val="16"/>
              </w:rPr>
            </w:pPr>
            <w:r>
              <w:rPr>
                <w:rFonts w:cs="Arial"/>
                <w:color w:val="0D0D0D" w:themeColor="text1" w:themeTint="F2"/>
                <w:sz w:val="16"/>
                <w:szCs w:val="16"/>
              </w:rPr>
              <w:t>TOTAL = costs quantified elsewhere</w:t>
            </w:r>
          </w:p>
        </w:tc>
        <w:tc>
          <w:tcPr>
            <w:tcW w:w="2551" w:type="dxa"/>
          </w:tcPr>
          <w:p w:rsidR="00022189" w:rsidRDefault="00022189" w:rsidP="00022189">
            <w:pPr>
              <w:spacing w:line="288" w:lineRule="auto"/>
              <w:rPr>
                <w:rFonts w:cs="Arial"/>
                <w:sz w:val="16"/>
              </w:rPr>
            </w:pPr>
            <w:r>
              <w:rPr>
                <w:rFonts w:cs="Arial"/>
                <w:sz w:val="16"/>
              </w:rPr>
              <w:t>All children who accessed the programme made expected progress in maths, reading and writing whilst on the programme.</w:t>
            </w:r>
          </w:p>
          <w:p w:rsidR="00022189" w:rsidRPr="00FC0D79" w:rsidRDefault="00022189" w:rsidP="00022189">
            <w:pPr>
              <w:spacing w:line="288" w:lineRule="auto"/>
              <w:rPr>
                <w:rFonts w:cs="Arial"/>
                <w:b/>
                <w:color w:val="00B050"/>
              </w:rPr>
            </w:pPr>
            <w:r w:rsidRPr="00FC0D79">
              <w:rPr>
                <w:rFonts w:cs="Arial"/>
                <w:b/>
                <w:color w:val="00B050"/>
              </w:rPr>
              <w:t>Next Step:</w:t>
            </w:r>
          </w:p>
          <w:p w:rsidR="00022189" w:rsidRPr="00022189" w:rsidRDefault="00022189" w:rsidP="00022189">
            <w:pPr>
              <w:spacing w:line="288" w:lineRule="auto"/>
              <w:rPr>
                <w:rFonts w:cs="Arial"/>
                <w:sz w:val="16"/>
              </w:rPr>
            </w:pPr>
            <w:r w:rsidRPr="00FC0D79">
              <w:rPr>
                <w:rFonts w:cs="Arial"/>
                <w:b/>
                <w:color w:val="00B050"/>
                <w:sz w:val="18"/>
                <w:u w:val="single"/>
              </w:rPr>
              <w:t>Continue</w:t>
            </w:r>
            <w:r w:rsidRPr="00FC0D79">
              <w:rPr>
                <w:rFonts w:cs="Arial"/>
                <w:color w:val="00B050"/>
                <w:sz w:val="18"/>
              </w:rPr>
              <w:t xml:space="preserve"> </w:t>
            </w:r>
            <w:r w:rsidRPr="00AA77CC">
              <w:rPr>
                <w:rFonts w:cs="Arial"/>
                <w:sz w:val="16"/>
              </w:rPr>
              <w:t xml:space="preserve">with </w:t>
            </w:r>
            <w:r>
              <w:rPr>
                <w:rFonts w:cs="Arial"/>
                <w:sz w:val="16"/>
              </w:rPr>
              <w:t>programme in Nursery and Reception, where necessary.</w:t>
            </w:r>
          </w:p>
        </w:tc>
      </w:tr>
      <w:tr w:rsidR="0026589A" w:rsidRPr="0004731D" w:rsidTr="00022189">
        <w:trPr>
          <w:trHeight w:hRule="exact" w:val="4752"/>
        </w:trPr>
        <w:tc>
          <w:tcPr>
            <w:tcW w:w="1668" w:type="dxa"/>
            <w:tcMar>
              <w:top w:w="57" w:type="dxa"/>
              <w:bottom w:w="57" w:type="dxa"/>
            </w:tcMar>
          </w:tcPr>
          <w:p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lastRenderedPageBreak/>
              <w:t>B (Improve KS1 and KS2 mathematics)</w:t>
            </w:r>
          </w:p>
          <w:p w:rsidR="0026589A" w:rsidRPr="007F07B2" w:rsidRDefault="0026589A" w:rsidP="00EA63A9">
            <w:pPr>
              <w:spacing w:line="288" w:lineRule="auto"/>
              <w:rPr>
                <w:rFonts w:cs="Arial"/>
                <w:color w:val="0D0D0D" w:themeColor="text1" w:themeTint="F2"/>
                <w:sz w:val="16"/>
                <w:szCs w:val="16"/>
              </w:rPr>
            </w:pPr>
          </w:p>
        </w:tc>
        <w:tc>
          <w:tcPr>
            <w:tcW w:w="2976" w:type="dxa"/>
            <w:tcMar>
              <w:top w:w="57" w:type="dxa"/>
              <w:bottom w:w="57" w:type="dxa"/>
            </w:tcMar>
          </w:tcPr>
          <w:p w:rsidR="0026589A" w:rsidRPr="00FB61EA" w:rsidRDefault="0026589A" w:rsidP="00EA63A9">
            <w:pPr>
              <w:pStyle w:val="ListParagraph"/>
              <w:numPr>
                <w:ilvl w:val="0"/>
                <w:numId w:val="9"/>
              </w:numPr>
              <w:spacing w:after="0"/>
              <w:rPr>
                <w:rFonts w:cs="Arial"/>
                <w:sz w:val="16"/>
                <w:szCs w:val="16"/>
              </w:rPr>
            </w:pPr>
            <w:r w:rsidRPr="00FB61EA">
              <w:rPr>
                <w:rFonts w:cs="Arial"/>
                <w:sz w:val="16"/>
                <w:szCs w:val="16"/>
              </w:rPr>
              <w:t>1</w:t>
            </w:r>
            <w:r w:rsidRPr="00FB61EA">
              <w:rPr>
                <w:rFonts w:cs="Arial"/>
                <w:sz w:val="16"/>
                <w:szCs w:val="16"/>
                <w:vertAlign w:val="superscript"/>
              </w:rPr>
              <w:t>st</w:t>
            </w:r>
            <w:r w:rsidRPr="00FB61EA">
              <w:rPr>
                <w:rFonts w:cs="Arial"/>
                <w:sz w:val="16"/>
                <w:szCs w:val="16"/>
              </w:rPr>
              <w:t>Class@Number catch-up interventions in Year 1 and Year 2</w:t>
            </w:r>
            <w:r w:rsidR="009D636D">
              <w:rPr>
                <w:rFonts w:cs="Arial"/>
                <w:sz w:val="16"/>
                <w:szCs w:val="16"/>
              </w:rPr>
              <w:t xml:space="preserve"> – TO BE REVIEWED IN DECEMBER</w:t>
            </w:r>
          </w:p>
          <w:p w:rsidR="0026589A" w:rsidRDefault="0026589A" w:rsidP="00EA63A9">
            <w:pPr>
              <w:pStyle w:val="ListParagraph"/>
              <w:numPr>
                <w:ilvl w:val="0"/>
                <w:numId w:val="9"/>
              </w:numPr>
              <w:spacing w:after="0"/>
              <w:rPr>
                <w:rFonts w:cs="Arial"/>
                <w:sz w:val="16"/>
                <w:szCs w:val="16"/>
              </w:rPr>
            </w:pPr>
            <w:r w:rsidRPr="00FB61EA">
              <w:rPr>
                <w:rFonts w:cs="Arial"/>
                <w:sz w:val="16"/>
                <w:szCs w:val="16"/>
              </w:rPr>
              <w:t>Targeted booster classes for Year 6.</w:t>
            </w:r>
          </w:p>
          <w:p w:rsidR="005C72DD" w:rsidRPr="00FB61EA" w:rsidRDefault="005C72DD" w:rsidP="00EA63A9">
            <w:pPr>
              <w:pStyle w:val="ListParagraph"/>
              <w:numPr>
                <w:ilvl w:val="0"/>
                <w:numId w:val="9"/>
              </w:numPr>
              <w:spacing w:after="0"/>
              <w:rPr>
                <w:rFonts w:cs="Arial"/>
                <w:sz w:val="16"/>
                <w:szCs w:val="16"/>
              </w:rPr>
            </w:pPr>
            <w:r>
              <w:rPr>
                <w:rFonts w:cs="Arial"/>
                <w:sz w:val="16"/>
                <w:szCs w:val="16"/>
              </w:rPr>
              <w:t>Targeted additional after-school tuition</w:t>
            </w:r>
            <w:r w:rsidR="009D636D">
              <w:rPr>
                <w:rFonts w:cs="Arial"/>
                <w:sz w:val="16"/>
                <w:szCs w:val="16"/>
              </w:rPr>
              <w:t xml:space="preserve"> and personalised homework</w:t>
            </w:r>
            <w:r>
              <w:rPr>
                <w:rFonts w:cs="Arial"/>
                <w:sz w:val="16"/>
                <w:szCs w:val="16"/>
              </w:rPr>
              <w:t xml:space="preserve"> for PP eligible pupils </w:t>
            </w:r>
            <w:r w:rsidR="009D636D">
              <w:rPr>
                <w:rFonts w:cs="Arial"/>
                <w:sz w:val="16"/>
                <w:szCs w:val="16"/>
              </w:rPr>
              <w:t xml:space="preserve">in Year 6 </w:t>
            </w:r>
            <w:r>
              <w:rPr>
                <w:rFonts w:cs="Arial"/>
                <w:sz w:val="16"/>
                <w:szCs w:val="16"/>
              </w:rPr>
              <w:t xml:space="preserve">via </w:t>
            </w:r>
            <w:r w:rsidRPr="000541B6">
              <w:rPr>
                <w:rFonts w:cs="Arial"/>
                <w:sz w:val="16"/>
                <w:szCs w:val="16"/>
              </w:rPr>
              <w:t>Kumon</w:t>
            </w:r>
            <w:r>
              <w:rPr>
                <w:rFonts w:cs="Arial"/>
                <w:sz w:val="16"/>
                <w:szCs w:val="16"/>
              </w:rPr>
              <w:t xml:space="preserve"> tutoring centre.</w:t>
            </w:r>
          </w:p>
        </w:tc>
        <w:tc>
          <w:tcPr>
            <w:tcW w:w="2835" w:type="dxa"/>
            <w:tcMar>
              <w:top w:w="57" w:type="dxa"/>
              <w:bottom w:w="57" w:type="dxa"/>
            </w:tcMar>
          </w:tcPr>
          <w:p w:rsidR="0026589A"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26589A">
              <w:rPr>
                <w:rFonts w:cs="Arial"/>
                <w:color w:val="0D0D0D" w:themeColor="text1" w:themeTint="F2"/>
                <w:sz w:val="16"/>
                <w:szCs w:val="16"/>
              </w:rPr>
              <w:t xml:space="preserve">: NFER Building Block 5 – Deploy staff effectively. EEF Research – </w:t>
            </w:r>
            <w:r w:rsidR="009D636D">
              <w:rPr>
                <w:rFonts w:cs="Arial"/>
                <w:color w:val="0D0D0D" w:themeColor="text1" w:themeTint="F2"/>
                <w:sz w:val="16"/>
                <w:szCs w:val="16"/>
              </w:rPr>
              <w:t>Small group tuition (+</w:t>
            </w:r>
            <w:r w:rsidR="00796A71">
              <w:rPr>
                <w:rFonts w:cs="Arial"/>
                <w:color w:val="0D0D0D" w:themeColor="text1" w:themeTint="F2"/>
                <w:sz w:val="16"/>
                <w:szCs w:val="16"/>
              </w:rPr>
              <w:t>4 months), homework (+3 months), One to one tuition (+5 months).</w:t>
            </w:r>
          </w:p>
          <w:p w:rsidR="0026589A" w:rsidRDefault="0026589A" w:rsidP="00EA63A9">
            <w:pPr>
              <w:spacing w:line="288" w:lineRule="auto"/>
              <w:rPr>
                <w:rFonts w:cs="Arial"/>
                <w:color w:val="0D0D0D" w:themeColor="text1" w:themeTint="F2"/>
                <w:sz w:val="16"/>
                <w:szCs w:val="16"/>
              </w:rPr>
            </w:pPr>
          </w:p>
          <w:p w:rsidR="0026589A" w:rsidRPr="007F07B2" w:rsidRDefault="00797E1B" w:rsidP="00EA63A9">
            <w:pPr>
              <w:spacing w:line="288" w:lineRule="auto"/>
              <w:rPr>
                <w:rFonts w:cs="Arial"/>
                <w:color w:val="0D0D0D" w:themeColor="text1" w:themeTint="F2"/>
                <w:sz w:val="16"/>
                <w:szCs w:val="16"/>
              </w:rPr>
            </w:pPr>
            <w:r>
              <w:rPr>
                <w:rFonts w:cs="Arial"/>
                <w:color w:val="0D0D0D" w:themeColor="text1" w:themeTint="F2"/>
                <w:sz w:val="16"/>
                <w:szCs w:val="16"/>
              </w:rPr>
              <w:t xml:space="preserve">Rationale: Previous and current data shows a continuing need to raise attainment for PP pupils in these cohorts. Data shows that </w:t>
            </w:r>
            <w:r w:rsidR="009D636D">
              <w:rPr>
                <w:rFonts w:cs="Arial"/>
                <w:color w:val="0D0D0D" w:themeColor="text1" w:themeTint="F2"/>
                <w:sz w:val="16"/>
                <w:szCs w:val="16"/>
              </w:rPr>
              <w:t xml:space="preserve">a significant number of PP eligible pupils in Year 6 are behind expectations and need accelerated progress </w:t>
            </w:r>
            <w:r>
              <w:rPr>
                <w:rFonts w:cs="Arial"/>
                <w:color w:val="0D0D0D" w:themeColor="text1" w:themeTint="F2"/>
                <w:sz w:val="16"/>
                <w:szCs w:val="16"/>
              </w:rPr>
              <w:t>to achieve ARE in mathematics.</w:t>
            </w:r>
          </w:p>
          <w:p w:rsidR="0026589A" w:rsidRPr="007F07B2" w:rsidRDefault="0026589A" w:rsidP="00EA63A9">
            <w:pPr>
              <w:spacing w:line="288" w:lineRule="auto"/>
              <w:rPr>
                <w:rFonts w:cs="Arial"/>
                <w:color w:val="0D0D0D" w:themeColor="text1" w:themeTint="F2"/>
                <w:sz w:val="16"/>
                <w:szCs w:val="16"/>
              </w:rPr>
            </w:pPr>
          </w:p>
        </w:tc>
        <w:tc>
          <w:tcPr>
            <w:tcW w:w="2694" w:type="dxa"/>
            <w:tcMar>
              <w:top w:w="57" w:type="dxa"/>
              <w:bottom w:w="57" w:type="dxa"/>
            </w:tcMar>
          </w:tcPr>
          <w:p w:rsidR="00A70A4C" w:rsidRDefault="00A70A4C" w:rsidP="00A70A4C">
            <w:pPr>
              <w:pStyle w:val="ListParagraph"/>
              <w:numPr>
                <w:ilvl w:val="0"/>
                <w:numId w:val="26"/>
              </w:numPr>
              <w:spacing w:after="0"/>
              <w:rPr>
                <w:rFonts w:cs="Arial"/>
                <w:sz w:val="16"/>
                <w:szCs w:val="16"/>
              </w:rPr>
            </w:pPr>
            <w:r>
              <w:rPr>
                <w:rFonts w:cs="Arial"/>
                <w:sz w:val="16"/>
                <w:szCs w:val="16"/>
              </w:rPr>
              <w:t>Introduction of pre- and post-intervention assessments to evaluate intervention impact.</w:t>
            </w:r>
          </w:p>
          <w:p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rsidR="00A70A4C" w:rsidRDefault="00A70A4C" w:rsidP="00A70A4C">
            <w:pPr>
              <w:pStyle w:val="ListParagraph"/>
              <w:numPr>
                <w:ilvl w:val="0"/>
                <w:numId w:val="26"/>
              </w:numPr>
              <w:spacing w:after="0"/>
              <w:rPr>
                <w:rFonts w:cs="Arial"/>
                <w:sz w:val="16"/>
                <w:szCs w:val="16"/>
              </w:rPr>
            </w:pPr>
            <w:r>
              <w:rPr>
                <w:rFonts w:cs="Arial"/>
                <w:sz w:val="16"/>
                <w:szCs w:val="16"/>
              </w:rPr>
              <w:t>Ensure all resources are required.</w:t>
            </w:r>
          </w:p>
          <w:p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rsidR="0026589A" w:rsidRPr="00A70A4C"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tc>
        <w:tc>
          <w:tcPr>
            <w:tcW w:w="2693" w:type="dxa"/>
            <w:gridSpan w:val="2"/>
          </w:tcPr>
          <w:p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Lead: Maths lead/SENCO</w:t>
            </w:r>
          </w:p>
          <w:p w:rsidR="0026589A" w:rsidRPr="007F07B2" w:rsidRDefault="0026589A" w:rsidP="00EA63A9">
            <w:pPr>
              <w:spacing w:line="288" w:lineRule="auto"/>
              <w:rPr>
                <w:rFonts w:cs="Arial"/>
                <w:color w:val="0D0D0D" w:themeColor="text1" w:themeTint="F2"/>
                <w:sz w:val="16"/>
                <w:szCs w:val="16"/>
              </w:rPr>
            </w:pPr>
          </w:p>
          <w:p w:rsidR="0026589A" w:rsidRPr="00D8255D" w:rsidRDefault="0026589A" w:rsidP="005C72DD">
            <w:pPr>
              <w:pStyle w:val="ListParagraph"/>
              <w:numPr>
                <w:ilvl w:val="0"/>
                <w:numId w:val="16"/>
              </w:numPr>
              <w:spacing w:after="0"/>
              <w:rPr>
                <w:rFonts w:cs="Arial"/>
                <w:sz w:val="16"/>
                <w:szCs w:val="16"/>
              </w:rPr>
            </w:pPr>
            <w:r w:rsidRPr="00D8255D">
              <w:rPr>
                <w:rFonts w:cs="Arial"/>
                <w:sz w:val="16"/>
                <w:szCs w:val="16"/>
              </w:rPr>
              <w:t>1</w:t>
            </w:r>
            <w:r w:rsidRPr="00D8255D">
              <w:rPr>
                <w:rFonts w:cs="Arial"/>
                <w:sz w:val="16"/>
                <w:szCs w:val="16"/>
                <w:vertAlign w:val="superscript"/>
              </w:rPr>
              <w:t xml:space="preserve">st </w:t>
            </w:r>
            <w:proofErr w:type="spellStart"/>
            <w:r w:rsidRPr="00D8255D">
              <w:rPr>
                <w:rFonts w:cs="Arial"/>
                <w:sz w:val="16"/>
                <w:szCs w:val="16"/>
              </w:rPr>
              <w:t>Class@Num</w:t>
            </w:r>
            <w:proofErr w:type="spellEnd"/>
            <w:r w:rsidRPr="00D8255D">
              <w:rPr>
                <w:rFonts w:cs="Arial"/>
                <w:sz w:val="16"/>
                <w:szCs w:val="16"/>
              </w:rPr>
              <w:t xml:space="preserve"> delivery: </w:t>
            </w:r>
            <w:r w:rsidRPr="00815596">
              <w:rPr>
                <w:rFonts w:cs="Arial"/>
                <w:sz w:val="16"/>
                <w:szCs w:val="16"/>
              </w:rPr>
              <w:t>£</w:t>
            </w:r>
            <w:r w:rsidRPr="000839C1">
              <w:rPr>
                <w:rFonts w:cs="Arial"/>
                <w:sz w:val="16"/>
                <w:szCs w:val="16"/>
              </w:rPr>
              <w:t>288 x 6 = £</w:t>
            </w:r>
            <w:r w:rsidR="000839C1" w:rsidRPr="000839C1">
              <w:rPr>
                <w:rFonts w:cs="Arial"/>
                <w:sz w:val="16"/>
                <w:szCs w:val="16"/>
              </w:rPr>
              <w:t>1,728</w:t>
            </w:r>
          </w:p>
          <w:p w:rsidR="0026589A" w:rsidRPr="000839C1" w:rsidRDefault="00213AD6" w:rsidP="005C72DD">
            <w:pPr>
              <w:pStyle w:val="ListParagraph"/>
              <w:numPr>
                <w:ilvl w:val="0"/>
                <w:numId w:val="16"/>
              </w:numPr>
              <w:spacing w:after="0"/>
              <w:rPr>
                <w:rFonts w:cs="Arial"/>
                <w:sz w:val="16"/>
                <w:szCs w:val="16"/>
              </w:rPr>
            </w:pPr>
            <w:r w:rsidRPr="000839C1">
              <w:rPr>
                <w:rFonts w:cs="Arial"/>
                <w:sz w:val="16"/>
                <w:szCs w:val="16"/>
              </w:rPr>
              <w:t xml:space="preserve">‘Greater Depth’ </w:t>
            </w:r>
            <w:r w:rsidR="0026589A" w:rsidRPr="000839C1">
              <w:rPr>
                <w:rFonts w:cs="Arial"/>
                <w:sz w:val="16"/>
                <w:szCs w:val="16"/>
              </w:rPr>
              <w:t>Booster classes</w:t>
            </w:r>
            <w:r w:rsidR="005C72DD" w:rsidRPr="000839C1">
              <w:rPr>
                <w:rFonts w:cs="Arial"/>
                <w:sz w:val="16"/>
                <w:szCs w:val="16"/>
              </w:rPr>
              <w:t xml:space="preserve"> provided by qualified teaching </w:t>
            </w:r>
            <w:r w:rsidR="005C72DD" w:rsidRPr="007642B2">
              <w:rPr>
                <w:rFonts w:cs="Arial"/>
                <w:sz w:val="16"/>
                <w:szCs w:val="16"/>
              </w:rPr>
              <w:t>staff</w:t>
            </w:r>
            <w:r w:rsidR="0026589A" w:rsidRPr="007642B2">
              <w:rPr>
                <w:rFonts w:cs="Arial"/>
                <w:sz w:val="16"/>
                <w:szCs w:val="16"/>
              </w:rPr>
              <w:t>: £</w:t>
            </w:r>
            <w:r w:rsidR="008E4314" w:rsidRPr="007642B2">
              <w:rPr>
                <w:rFonts w:cs="Arial"/>
                <w:sz w:val="16"/>
                <w:szCs w:val="16"/>
              </w:rPr>
              <w:t>580</w:t>
            </w:r>
          </w:p>
          <w:p w:rsidR="00213AD6" w:rsidRPr="000839C1" w:rsidRDefault="00213AD6" w:rsidP="00213AD6">
            <w:pPr>
              <w:pStyle w:val="ListParagraph"/>
              <w:numPr>
                <w:ilvl w:val="0"/>
                <w:numId w:val="16"/>
              </w:numPr>
              <w:spacing w:after="0"/>
              <w:rPr>
                <w:rFonts w:cs="Arial"/>
                <w:sz w:val="16"/>
                <w:szCs w:val="16"/>
              </w:rPr>
            </w:pPr>
            <w:r w:rsidRPr="000839C1">
              <w:rPr>
                <w:rFonts w:cs="Arial"/>
                <w:sz w:val="16"/>
                <w:szCs w:val="16"/>
              </w:rPr>
              <w:t xml:space="preserve">‘Expected Standard’ Booster classes provided by qualified teaching </w:t>
            </w:r>
            <w:r w:rsidRPr="007642B2">
              <w:rPr>
                <w:rFonts w:cs="Arial"/>
                <w:sz w:val="16"/>
                <w:szCs w:val="16"/>
              </w:rPr>
              <w:t xml:space="preserve">staff: </w:t>
            </w:r>
            <w:r w:rsidRPr="007642B2">
              <w:rPr>
                <w:rFonts w:cs="Arial"/>
                <w:color w:val="000000" w:themeColor="text1"/>
                <w:sz w:val="16"/>
                <w:szCs w:val="16"/>
              </w:rPr>
              <w:t>£</w:t>
            </w:r>
            <w:r w:rsidR="008E4314" w:rsidRPr="007642B2">
              <w:rPr>
                <w:rFonts w:cs="Arial"/>
                <w:color w:val="000000" w:themeColor="text1"/>
                <w:sz w:val="16"/>
                <w:szCs w:val="16"/>
              </w:rPr>
              <w:t>1949</w:t>
            </w:r>
          </w:p>
          <w:p w:rsidR="005C72DD" w:rsidRDefault="005C72DD" w:rsidP="005C72DD">
            <w:pPr>
              <w:pStyle w:val="ListParagraph"/>
              <w:numPr>
                <w:ilvl w:val="0"/>
                <w:numId w:val="16"/>
              </w:numPr>
              <w:spacing w:after="0"/>
              <w:rPr>
                <w:rFonts w:cs="Arial"/>
                <w:sz w:val="16"/>
                <w:szCs w:val="16"/>
              </w:rPr>
            </w:pPr>
            <w:r w:rsidRPr="00D8255D">
              <w:rPr>
                <w:rFonts w:cs="Arial"/>
                <w:sz w:val="16"/>
                <w:szCs w:val="16"/>
              </w:rPr>
              <w:t xml:space="preserve">1x TA </w:t>
            </w:r>
            <w:r w:rsidRPr="00815596">
              <w:rPr>
                <w:rFonts w:cs="Arial"/>
                <w:sz w:val="16"/>
                <w:szCs w:val="16"/>
              </w:rPr>
              <w:t xml:space="preserve">per year group, per morning (cost quantified in </w:t>
            </w:r>
            <w:r>
              <w:rPr>
                <w:rFonts w:cs="Arial"/>
                <w:sz w:val="16"/>
                <w:szCs w:val="16"/>
              </w:rPr>
              <w:t xml:space="preserve">a </w:t>
            </w:r>
            <w:r w:rsidRPr="00815596">
              <w:rPr>
                <w:rFonts w:cs="Arial"/>
                <w:sz w:val="16"/>
                <w:szCs w:val="16"/>
              </w:rPr>
              <w:t>previous box)</w:t>
            </w:r>
          </w:p>
          <w:p w:rsidR="00213AD6" w:rsidRPr="00D8255D" w:rsidRDefault="00213AD6" w:rsidP="005C72DD">
            <w:pPr>
              <w:pStyle w:val="ListParagraph"/>
              <w:numPr>
                <w:ilvl w:val="0"/>
                <w:numId w:val="16"/>
              </w:numPr>
              <w:spacing w:after="0"/>
              <w:rPr>
                <w:rFonts w:cs="Arial"/>
                <w:sz w:val="16"/>
                <w:szCs w:val="16"/>
              </w:rPr>
            </w:pPr>
            <w:r>
              <w:rPr>
                <w:rFonts w:cs="Arial"/>
                <w:sz w:val="16"/>
                <w:szCs w:val="16"/>
              </w:rPr>
              <w:t>Kumon tutor</w:t>
            </w:r>
            <w:r w:rsidR="000541B6">
              <w:rPr>
                <w:rFonts w:cs="Arial"/>
                <w:sz w:val="16"/>
                <w:szCs w:val="16"/>
              </w:rPr>
              <w:t>ing centre places = £360 x 12</w:t>
            </w:r>
            <w:r>
              <w:rPr>
                <w:rFonts w:cs="Arial"/>
                <w:sz w:val="16"/>
                <w:szCs w:val="16"/>
              </w:rPr>
              <w:t xml:space="preserve"> = </w:t>
            </w:r>
            <w:r w:rsidR="000541B6">
              <w:rPr>
                <w:rFonts w:cs="Arial"/>
                <w:sz w:val="16"/>
                <w:szCs w:val="16"/>
              </w:rPr>
              <w:t>£4,320</w:t>
            </w:r>
          </w:p>
          <w:p w:rsidR="00815596" w:rsidRPr="00815596" w:rsidRDefault="00273BD9" w:rsidP="00815596">
            <w:pPr>
              <w:rPr>
                <w:rFonts w:cs="Arial"/>
                <w:sz w:val="16"/>
                <w:szCs w:val="16"/>
              </w:rPr>
            </w:pPr>
            <w:r>
              <w:rPr>
                <w:rFonts w:cs="Arial"/>
                <w:sz w:val="16"/>
                <w:szCs w:val="16"/>
              </w:rPr>
              <w:t>TOTAL = £</w:t>
            </w:r>
            <w:r w:rsidR="008E4314">
              <w:rPr>
                <w:rFonts w:cs="Arial"/>
                <w:sz w:val="16"/>
                <w:szCs w:val="16"/>
              </w:rPr>
              <w:t>8,577</w:t>
            </w:r>
          </w:p>
        </w:tc>
        <w:tc>
          <w:tcPr>
            <w:tcW w:w="2551" w:type="dxa"/>
          </w:tcPr>
          <w:p w:rsidR="008E4314" w:rsidRDefault="00022189" w:rsidP="00311D67">
            <w:pPr>
              <w:spacing w:line="288" w:lineRule="auto"/>
              <w:rPr>
                <w:rFonts w:cs="Arial"/>
                <w:sz w:val="16"/>
              </w:rPr>
            </w:pPr>
            <w:r>
              <w:rPr>
                <w:rFonts w:cs="Arial"/>
                <w:sz w:val="16"/>
              </w:rPr>
              <w:t>Following the previous PP strategy in 2017-2018, it was decided that 1</w:t>
            </w:r>
            <w:r w:rsidRPr="00022189">
              <w:rPr>
                <w:rFonts w:cs="Arial"/>
                <w:sz w:val="16"/>
                <w:vertAlign w:val="superscript"/>
              </w:rPr>
              <w:t>st</w:t>
            </w:r>
            <w:r>
              <w:rPr>
                <w:rFonts w:cs="Arial"/>
                <w:sz w:val="16"/>
              </w:rPr>
              <w:t>Class@Number catch-up would be reviewed in December. After review, the intervention has, again, not been impactful. Targeted booster classes and after-school tuition through Kumon has seen rapid acceleration in pupil confidence and improvements in calculation and fluency skills</w:t>
            </w:r>
            <w:r w:rsidR="00800196">
              <w:rPr>
                <w:rFonts w:cs="Arial"/>
                <w:sz w:val="16"/>
              </w:rPr>
              <w:t xml:space="preserve">. </w:t>
            </w:r>
            <w:r w:rsidR="00800196">
              <w:rPr>
                <w:rFonts w:cs="Arial"/>
                <w:sz w:val="16"/>
              </w:rPr>
              <w:t>71% of children in KS2</w:t>
            </w:r>
            <w:r w:rsidR="00800196" w:rsidRPr="003A5761">
              <w:rPr>
                <w:rFonts w:cs="Arial"/>
                <w:sz w:val="16"/>
              </w:rPr>
              <w:t xml:space="preserve"> achieved expected standard and 21% achieved greater depth.</w:t>
            </w:r>
          </w:p>
          <w:p w:rsidR="00022189" w:rsidRPr="00FC0D79" w:rsidRDefault="00022189" w:rsidP="00022189">
            <w:pPr>
              <w:spacing w:line="288" w:lineRule="auto"/>
              <w:rPr>
                <w:rFonts w:cs="Arial"/>
                <w:b/>
                <w:color w:val="00B050"/>
              </w:rPr>
            </w:pPr>
            <w:r w:rsidRPr="00FC0D79">
              <w:rPr>
                <w:rFonts w:cs="Arial"/>
                <w:b/>
                <w:color w:val="00B050"/>
              </w:rPr>
              <w:t>Next Step:</w:t>
            </w:r>
          </w:p>
          <w:p w:rsidR="00022189" w:rsidRDefault="00022189" w:rsidP="00022189">
            <w:pPr>
              <w:spacing w:line="288" w:lineRule="auto"/>
              <w:rPr>
                <w:rFonts w:cs="Arial"/>
                <w:sz w:val="16"/>
              </w:rPr>
            </w:pPr>
            <w:r>
              <w:rPr>
                <w:rFonts w:cs="Arial"/>
                <w:b/>
                <w:color w:val="00B050"/>
                <w:sz w:val="18"/>
                <w:u w:val="single"/>
              </w:rPr>
              <w:t>Do not c</w:t>
            </w:r>
            <w:r w:rsidRPr="00FC0D79">
              <w:rPr>
                <w:rFonts w:cs="Arial"/>
                <w:b/>
                <w:color w:val="00B050"/>
                <w:sz w:val="18"/>
                <w:u w:val="single"/>
              </w:rPr>
              <w:t>ontinue</w:t>
            </w:r>
            <w:r w:rsidRPr="00FC0D79">
              <w:rPr>
                <w:rFonts w:cs="Arial"/>
                <w:color w:val="00B050"/>
                <w:sz w:val="18"/>
              </w:rPr>
              <w:t xml:space="preserve"> </w:t>
            </w:r>
            <w:r w:rsidRPr="00AA77CC">
              <w:rPr>
                <w:rFonts w:cs="Arial"/>
                <w:sz w:val="16"/>
              </w:rPr>
              <w:t xml:space="preserve">with </w:t>
            </w:r>
            <w:r>
              <w:rPr>
                <w:rFonts w:cs="Arial"/>
                <w:sz w:val="16"/>
              </w:rPr>
              <w:t>1stClass@Number.</w:t>
            </w:r>
          </w:p>
          <w:p w:rsidR="00022189" w:rsidRDefault="00022189" w:rsidP="00022189">
            <w:pPr>
              <w:spacing w:line="288" w:lineRule="auto"/>
              <w:rPr>
                <w:rFonts w:cs="Arial"/>
                <w:sz w:val="16"/>
              </w:rPr>
            </w:pPr>
            <w:r>
              <w:rPr>
                <w:rFonts w:cs="Arial"/>
                <w:sz w:val="16"/>
              </w:rPr>
              <w:t xml:space="preserve"> mathematics. </w:t>
            </w:r>
            <w:r w:rsidRPr="007D1D83">
              <w:rPr>
                <w:rFonts w:cs="Arial"/>
                <w:b/>
                <w:color w:val="00B050"/>
                <w:sz w:val="18"/>
                <w:u w:val="single"/>
              </w:rPr>
              <w:t>Continue</w:t>
            </w:r>
            <w:r>
              <w:rPr>
                <w:rFonts w:cs="Arial"/>
                <w:sz w:val="16"/>
              </w:rPr>
              <w:t xml:space="preserve"> use of Kumon. Trial earlier provision for current Year 5s to explore potential for greater impact.</w:t>
            </w:r>
          </w:p>
          <w:p w:rsidR="00022189" w:rsidRDefault="00022189" w:rsidP="00311D67">
            <w:pPr>
              <w:spacing w:line="288" w:lineRule="auto"/>
              <w:rPr>
                <w:rFonts w:cs="Arial"/>
                <w:sz w:val="16"/>
              </w:rPr>
            </w:pPr>
          </w:p>
          <w:p w:rsidR="008E4314" w:rsidRDefault="008E4314" w:rsidP="00311D67">
            <w:pPr>
              <w:spacing w:line="288" w:lineRule="auto"/>
              <w:rPr>
                <w:rFonts w:cs="Arial"/>
                <w:sz w:val="16"/>
              </w:rPr>
            </w:pPr>
          </w:p>
          <w:p w:rsidR="008E4314" w:rsidRPr="007F07B2" w:rsidRDefault="008E4314" w:rsidP="00311D67">
            <w:pPr>
              <w:spacing w:line="288" w:lineRule="auto"/>
              <w:rPr>
                <w:rFonts w:cs="Arial"/>
                <w:b/>
                <w:color w:val="0D0D0D" w:themeColor="text1" w:themeTint="F2"/>
                <w:sz w:val="16"/>
                <w:szCs w:val="16"/>
              </w:rPr>
            </w:pPr>
          </w:p>
        </w:tc>
      </w:tr>
      <w:tr w:rsidR="0026589A" w:rsidRPr="0004731D" w:rsidTr="00695E3C">
        <w:trPr>
          <w:trHeight w:hRule="exact" w:val="4139"/>
        </w:trPr>
        <w:tc>
          <w:tcPr>
            <w:tcW w:w="1668" w:type="dxa"/>
            <w:tcMar>
              <w:top w:w="57" w:type="dxa"/>
              <w:bottom w:w="57" w:type="dxa"/>
            </w:tcMar>
          </w:tcPr>
          <w:p w:rsidR="0026589A" w:rsidRDefault="0026589A" w:rsidP="00155105">
            <w:pPr>
              <w:spacing w:line="288" w:lineRule="auto"/>
              <w:rPr>
                <w:rFonts w:cs="Arial"/>
                <w:color w:val="0D0D0D" w:themeColor="text1" w:themeTint="F2"/>
                <w:sz w:val="16"/>
                <w:szCs w:val="16"/>
              </w:rPr>
            </w:pPr>
            <w:r>
              <w:rPr>
                <w:rFonts w:cs="Arial"/>
                <w:color w:val="0D0D0D" w:themeColor="text1" w:themeTint="F2"/>
                <w:sz w:val="16"/>
                <w:szCs w:val="16"/>
              </w:rPr>
              <w:t>C (Improve KS1 and KS2 reading)</w:t>
            </w:r>
          </w:p>
        </w:tc>
        <w:tc>
          <w:tcPr>
            <w:tcW w:w="2976" w:type="dxa"/>
            <w:tcMar>
              <w:top w:w="57" w:type="dxa"/>
              <w:bottom w:w="57" w:type="dxa"/>
            </w:tcMar>
          </w:tcPr>
          <w:p w:rsidR="00797E1B" w:rsidRDefault="00797E1B" w:rsidP="00797E1B">
            <w:pPr>
              <w:pStyle w:val="ListParagraph"/>
              <w:numPr>
                <w:ilvl w:val="0"/>
                <w:numId w:val="9"/>
              </w:numPr>
              <w:spacing w:after="0"/>
              <w:rPr>
                <w:rFonts w:cs="Arial"/>
                <w:sz w:val="16"/>
                <w:szCs w:val="16"/>
              </w:rPr>
            </w:pPr>
            <w:r>
              <w:rPr>
                <w:rFonts w:cs="Arial"/>
                <w:sz w:val="16"/>
                <w:szCs w:val="16"/>
              </w:rPr>
              <w:t>Deputy Headteacher to plan and facilitate learning opportunities that will be delivered through:</w:t>
            </w:r>
          </w:p>
          <w:p w:rsidR="00797E1B" w:rsidRPr="00797E1B" w:rsidRDefault="00797E1B" w:rsidP="00797E1B">
            <w:pPr>
              <w:pStyle w:val="ListParagraph"/>
              <w:numPr>
                <w:ilvl w:val="0"/>
                <w:numId w:val="9"/>
              </w:numPr>
              <w:spacing w:after="0"/>
              <w:rPr>
                <w:rFonts w:cs="Arial"/>
                <w:sz w:val="16"/>
                <w:szCs w:val="16"/>
              </w:rPr>
            </w:pPr>
            <w:r w:rsidRPr="00797E1B">
              <w:rPr>
                <w:rFonts w:cs="Arial"/>
                <w:sz w:val="16"/>
                <w:szCs w:val="16"/>
              </w:rPr>
              <w:t>Targeted booster classes for Year 2.</w:t>
            </w:r>
          </w:p>
          <w:p w:rsidR="00797E1B" w:rsidRDefault="00797E1B" w:rsidP="00797E1B">
            <w:pPr>
              <w:pStyle w:val="ListParagraph"/>
              <w:numPr>
                <w:ilvl w:val="0"/>
                <w:numId w:val="9"/>
              </w:numPr>
              <w:spacing w:after="0"/>
              <w:rPr>
                <w:rFonts w:cs="Arial"/>
                <w:sz w:val="16"/>
                <w:szCs w:val="16"/>
              </w:rPr>
            </w:pPr>
            <w:r w:rsidRPr="00FB61EA">
              <w:rPr>
                <w:rFonts w:cs="Arial"/>
                <w:sz w:val="16"/>
                <w:szCs w:val="16"/>
              </w:rPr>
              <w:t>Tar</w:t>
            </w:r>
            <w:r>
              <w:rPr>
                <w:rFonts w:cs="Arial"/>
                <w:sz w:val="16"/>
                <w:szCs w:val="16"/>
              </w:rPr>
              <w:t>geted booster classes for Year 6</w:t>
            </w:r>
            <w:r w:rsidRPr="00FB61EA">
              <w:rPr>
                <w:rFonts w:cs="Arial"/>
                <w:sz w:val="16"/>
                <w:szCs w:val="16"/>
              </w:rPr>
              <w:t>.</w:t>
            </w:r>
          </w:p>
          <w:p w:rsidR="00797E1B" w:rsidRPr="00FB61EA" w:rsidRDefault="00797E1B" w:rsidP="00797E1B">
            <w:pPr>
              <w:pStyle w:val="ListParagraph"/>
              <w:numPr>
                <w:ilvl w:val="0"/>
                <w:numId w:val="0"/>
              </w:numPr>
              <w:spacing w:after="0"/>
              <w:ind w:left="360"/>
              <w:rPr>
                <w:rFonts w:cs="Arial"/>
                <w:sz w:val="16"/>
                <w:szCs w:val="16"/>
              </w:rPr>
            </w:pPr>
          </w:p>
        </w:tc>
        <w:tc>
          <w:tcPr>
            <w:tcW w:w="2835" w:type="dxa"/>
            <w:tcMar>
              <w:top w:w="57" w:type="dxa"/>
              <w:bottom w:w="57" w:type="dxa"/>
            </w:tcMar>
          </w:tcPr>
          <w:p w:rsidR="00797E1B" w:rsidRDefault="00D849C0" w:rsidP="00797E1B">
            <w:pPr>
              <w:spacing w:line="288" w:lineRule="auto"/>
              <w:rPr>
                <w:rFonts w:cs="Arial"/>
                <w:color w:val="0D0D0D" w:themeColor="text1" w:themeTint="F2"/>
                <w:sz w:val="16"/>
                <w:szCs w:val="16"/>
              </w:rPr>
            </w:pPr>
            <w:r>
              <w:rPr>
                <w:rFonts w:cs="Arial"/>
                <w:color w:val="0D0D0D" w:themeColor="text1" w:themeTint="F2"/>
                <w:sz w:val="16"/>
                <w:szCs w:val="16"/>
              </w:rPr>
              <w:t>RESEARCH</w:t>
            </w:r>
            <w:r w:rsidR="00797E1B">
              <w:rPr>
                <w:rFonts w:cs="Arial"/>
                <w:color w:val="0D0D0D" w:themeColor="text1" w:themeTint="F2"/>
                <w:sz w:val="16"/>
                <w:szCs w:val="16"/>
              </w:rPr>
              <w:t>: NFER Building Block 5 – Deploy staff effectively. EEF Research – Reading comprehension strategies (+5 months), Small group tuition (+4 months).</w:t>
            </w:r>
          </w:p>
          <w:p w:rsidR="0026589A" w:rsidRDefault="0026589A" w:rsidP="00155105">
            <w:pPr>
              <w:spacing w:line="288" w:lineRule="auto"/>
              <w:rPr>
                <w:rFonts w:cs="Arial"/>
                <w:color w:val="0D0D0D" w:themeColor="text1" w:themeTint="F2"/>
                <w:sz w:val="16"/>
                <w:szCs w:val="16"/>
              </w:rPr>
            </w:pPr>
          </w:p>
          <w:p w:rsidR="00797E1B" w:rsidRDefault="00797E1B" w:rsidP="00155105">
            <w:pPr>
              <w:spacing w:line="288" w:lineRule="auto"/>
              <w:rPr>
                <w:rFonts w:cs="Arial"/>
                <w:color w:val="0D0D0D" w:themeColor="text1" w:themeTint="F2"/>
                <w:sz w:val="16"/>
                <w:szCs w:val="16"/>
              </w:rPr>
            </w:pPr>
            <w:r>
              <w:rPr>
                <w:rFonts w:cs="Arial"/>
                <w:color w:val="0D0D0D" w:themeColor="text1" w:themeTint="F2"/>
                <w:sz w:val="16"/>
                <w:szCs w:val="16"/>
              </w:rPr>
              <w:t>Rationale: Previous and current data shows a continuing need to raise attainment for PP pupils in these cohorts. Data shows that accelerated progress is needed to achieve ARE in reading.</w:t>
            </w:r>
          </w:p>
        </w:tc>
        <w:tc>
          <w:tcPr>
            <w:tcW w:w="2694" w:type="dxa"/>
            <w:tcMar>
              <w:top w:w="57" w:type="dxa"/>
              <w:bottom w:w="57" w:type="dxa"/>
            </w:tcMar>
          </w:tcPr>
          <w:p w:rsidR="00A70A4C" w:rsidRDefault="00A70A4C" w:rsidP="00A70A4C">
            <w:pPr>
              <w:pStyle w:val="ListParagraph"/>
              <w:numPr>
                <w:ilvl w:val="0"/>
                <w:numId w:val="26"/>
              </w:numPr>
              <w:spacing w:after="0"/>
              <w:rPr>
                <w:rFonts w:cs="Arial"/>
                <w:sz w:val="16"/>
                <w:szCs w:val="16"/>
              </w:rPr>
            </w:pPr>
            <w:r>
              <w:rPr>
                <w:rFonts w:cs="Arial"/>
                <w:sz w:val="16"/>
                <w:szCs w:val="16"/>
              </w:rPr>
              <w:t>Introduction of pre- and post-intervention assessments to evaluate intervention impact.</w:t>
            </w:r>
          </w:p>
          <w:p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rsidR="00A70A4C" w:rsidRDefault="00A70A4C" w:rsidP="00A70A4C">
            <w:pPr>
              <w:pStyle w:val="ListParagraph"/>
              <w:numPr>
                <w:ilvl w:val="0"/>
                <w:numId w:val="26"/>
              </w:numPr>
              <w:spacing w:after="0"/>
              <w:rPr>
                <w:rFonts w:cs="Arial"/>
                <w:sz w:val="16"/>
                <w:szCs w:val="16"/>
              </w:rPr>
            </w:pPr>
            <w:r>
              <w:rPr>
                <w:rFonts w:cs="Arial"/>
                <w:sz w:val="16"/>
                <w:szCs w:val="16"/>
              </w:rPr>
              <w:t>Ensure all resources are required.</w:t>
            </w:r>
          </w:p>
          <w:p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rsidR="0026589A"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p w:rsidR="00A70A4C" w:rsidRPr="00A70A4C" w:rsidRDefault="00A70A4C" w:rsidP="00A70A4C">
            <w:pPr>
              <w:pStyle w:val="ListParagraph"/>
              <w:numPr>
                <w:ilvl w:val="0"/>
                <w:numId w:val="26"/>
              </w:numPr>
              <w:spacing w:after="0"/>
              <w:rPr>
                <w:rFonts w:cs="Arial"/>
                <w:sz w:val="16"/>
                <w:szCs w:val="16"/>
              </w:rPr>
            </w:pPr>
            <w:r>
              <w:rPr>
                <w:rFonts w:cs="Arial"/>
                <w:sz w:val="16"/>
                <w:szCs w:val="16"/>
              </w:rPr>
              <w:t>Monitor DHT planning.</w:t>
            </w:r>
          </w:p>
        </w:tc>
        <w:tc>
          <w:tcPr>
            <w:tcW w:w="2693" w:type="dxa"/>
            <w:gridSpan w:val="2"/>
          </w:tcPr>
          <w:p w:rsidR="00797E1B" w:rsidRDefault="00797E1B" w:rsidP="00797E1B">
            <w:pPr>
              <w:spacing w:line="288" w:lineRule="auto"/>
              <w:rPr>
                <w:rFonts w:cs="Arial"/>
                <w:color w:val="0D0D0D" w:themeColor="text1" w:themeTint="F2"/>
                <w:sz w:val="16"/>
                <w:szCs w:val="16"/>
              </w:rPr>
            </w:pPr>
            <w:r>
              <w:rPr>
                <w:rFonts w:cs="Arial"/>
                <w:color w:val="0D0D0D" w:themeColor="text1" w:themeTint="F2"/>
                <w:sz w:val="16"/>
                <w:szCs w:val="16"/>
              </w:rPr>
              <w:t>Lead: DHT/English lead/SENCO</w:t>
            </w:r>
          </w:p>
          <w:p w:rsidR="00797E1B" w:rsidRPr="007F07B2" w:rsidRDefault="00797E1B" w:rsidP="00797E1B">
            <w:pPr>
              <w:spacing w:line="288" w:lineRule="auto"/>
              <w:rPr>
                <w:rFonts w:cs="Arial"/>
                <w:color w:val="0D0D0D" w:themeColor="text1" w:themeTint="F2"/>
                <w:sz w:val="16"/>
                <w:szCs w:val="16"/>
              </w:rPr>
            </w:pPr>
          </w:p>
          <w:p w:rsidR="00797E1B" w:rsidRPr="007642B2" w:rsidRDefault="00797E1B" w:rsidP="00797E1B">
            <w:pPr>
              <w:pStyle w:val="ListParagraph"/>
              <w:numPr>
                <w:ilvl w:val="0"/>
                <w:numId w:val="16"/>
              </w:numPr>
              <w:spacing w:after="0"/>
              <w:rPr>
                <w:rFonts w:cs="Arial"/>
                <w:sz w:val="16"/>
                <w:szCs w:val="16"/>
              </w:rPr>
            </w:pPr>
            <w:r w:rsidRPr="007642B2">
              <w:rPr>
                <w:rFonts w:cs="Arial"/>
                <w:sz w:val="16"/>
                <w:szCs w:val="16"/>
              </w:rPr>
              <w:t>Booster classes: £</w:t>
            </w:r>
            <w:r w:rsidR="008E4314" w:rsidRPr="007642B2">
              <w:rPr>
                <w:rFonts w:cs="Arial"/>
                <w:sz w:val="16"/>
                <w:szCs w:val="16"/>
              </w:rPr>
              <w:t>462</w:t>
            </w:r>
          </w:p>
          <w:p w:rsidR="00797E1B" w:rsidRPr="007642B2" w:rsidRDefault="00797E1B" w:rsidP="00797E1B">
            <w:pPr>
              <w:pStyle w:val="ListParagraph"/>
              <w:numPr>
                <w:ilvl w:val="0"/>
                <w:numId w:val="16"/>
              </w:numPr>
              <w:spacing w:after="0"/>
              <w:rPr>
                <w:rFonts w:cs="Arial"/>
                <w:sz w:val="16"/>
                <w:szCs w:val="16"/>
              </w:rPr>
            </w:pPr>
            <w:r w:rsidRPr="007642B2">
              <w:rPr>
                <w:rFonts w:cs="Arial"/>
                <w:sz w:val="16"/>
                <w:szCs w:val="16"/>
              </w:rPr>
              <w:t xml:space="preserve">DHT salary x 3 p.m. sessions </w:t>
            </w:r>
            <w:r w:rsidR="00815596" w:rsidRPr="007642B2">
              <w:rPr>
                <w:rFonts w:cs="Arial"/>
                <w:sz w:val="16"/>
                <w:szCs w:val="16"/>
              </w:rPr>
              <w:t xml:space="preserve">= </w:t>
            </w:r>
            <w:r w:rsidRPr="007642B2">
              <w:rPr>
                <w:rFonts w:cs="Arial"/>
                <w:sz w:val="16"/>
                <w:szCs w:val="16"/>
              </w:rPr>
              <w:t>£</w:t>
            </w:r>
            <w:r w:rsidR="00136099" w:rsidRPr="007642B2">
              <w:rPr>
                <w:rFonts w:cs="Arial"/>
                <w:sz w:val="16"/>
                <w:szCs w:val="16"/>
              </w:rPr>
              <w:t>9,303</w:t>
            </w:r>
          </w:p>
          <w:p w:rsidR="00797E1B" w:rsidRPr="007642B2" w:rsidRDefault="00797E1B" w:rsidP="00797E1B">
            <w:pPr>
              <w:pStyle w:val="ListParagraph"/>
              <w:numPr>
                <w:ilvl w:val="0"/>
                <w:numId w:val="0"/>
              </w:numPr>
              <w:spacing w:after="0"/>
              <w:ind w:left="360"/>
              <w:rPr>
                <w:rFonts w:cs="Arial"/>
                <w:sz w:val="16"/>
                <w:szCs w:val="16"/>
              </w:rPr>
            </w:pPr>
          </w:p>
          <w:p w:rsidR="0026589A" w:rsidRPr="00797E1B" w:rsidRDefault="00273BD9" w:rsidP="00797E1B">
            <w:pPr>
              <w:rPr>
                <w:rFonts w:cs="Arial"/>
                <w:sz w:val="16"/>
                <w:szCs w:val="16"/>
              </w:rPr>
            </w:pPr>
            <w:r w:rsidRPr="007642B2">
              <w:rPr>
                <w:rFonts w:cs="Arial"/>
                <w:sz w:val="16"/>
                <w:szCs w:val="16"/>
              </w:rPr>
              <w:t xml:space="preserve">TOTAL = </w:t>
            </w:r>
            <w:r w:rsidR="001B7CD9" w:rsidRPr="007642B2">
              <w:rPr>
                <w:rFonts w:cs="Arial"/>
                <w:sz w:val="16"/>
                <w:szCs w:val="16"/>
              </w:rPr>
              <w:t>£</w:t>
            </w:r>
            <w:r w:rsidR="008E4314" w:rsidRPr="007642B2">
              <w:rPr>
                <w:rFonts w:cs="Arial"/>
                <w:sz w:val="16"/>
                <w:szCs w:val="16"/>
              </w:rPr>
              <w:t>9,765</w:t>
            </w:r>
          </w:p>
        </w:tc>
        <w:tc>
          <w:tcPr>
            <w:tcW w:w="2551" w:type="dxa"/>
          </w:tcPr>
          <w:p w:rsidR="0026589A" w:rsidRDefault="00022189" w:rsidP="007D1D83">
            <w:pPr>
              <w:spacing w:line="288" w:lineRule="auto"/>
              <w:rPr>
                <w:rFonts w:cs="Arial"/>
                <w:color w:val="0D0D0D" w:themeColor="text1" w:themeTint="F2"/>
                <w:sz w:val="16"/>
                <w:szCs w:val="16"/>
              </w:rPr>
            </w:pPr>
            <w:r w:rsidRPr="00022189">
              <w:rPr>
                <w:rFonts w:cs="Arial"/>
                <w:color w:val="0D0D0D" w:themeColor="text1" w:themeTint="F2"/>
                <w:sz w:val="16"/>
                <w:szCs w:val="16"/>
              </w:rPr>
              <w:t xml:space="preserve">Targeted </w:t>
            </w:r>
            <w:r>
              <w:rPr>
                <w:rFonts w:cs="Arial"/>
                <w:color w:val="0D0D0D" w:themeColor="text1" w:themeTint="F2"/>
                <w:sz w:val="16"/>
                <w:szCs w:val="16"/>
              </w:rPr>
              <w:t xml:space="preserve">booster sessions in Year 2 has brought about an increase in attainment to 76.6%. 80% (8/10) of the Y2 PP eligible pupils made expected progress from their previous key stage attainment. </w:t>
            </w:r>
            <w:r w:rsidR="001C4850">
              <w:rPr>
                <w:rFonts w:cs="Arial"/>
                <w:color w:val="0D0D0D" w:themeColor="text1" w:themeTint="F2"/>
                <w:sz w:val="16"/>
                <w:szCs w:val="16"/>
              </w:rPr>
              <w:t>Where children did not make expected progress, this was linked to wider issues.</w:t>
            </w:r>
            <w:r w:rsidR="00800196">
              <w:rPr>
                <w:rFonts w:cs="Arial"/>
                <w:color w:val="0D0D0D" w:themeColor="text1" w:themeTint="F2"/>
                <w:sz w:val="16"/>
                <w:szCs w:val="16"/>
              </w:rPr>
              <w:t xml:space="preserve"> </w:t>
            </w:r>
            <w:r w:rsidR="00800196" w:rsidRPr="00800196">
              <w:rPr>
                <w:rFonts w:cs="Arial"/>
                <w:color w:val="0D0D0D" w:themeColor="text1" w:themeTint="F2"/>
                <w:sz w:val="16"/>
                <w:szCs w:val="16"/>
              </w:rPr>
              <w:t>End of KS2 standards were lower than expected. Key to this were fluency-based issues.</w:t>
            </w:r>
          </w:p>
          <w:p w:rsidR="001C4850" w:rsidRDefault="001C4850" w:rsidP="001C4850">
            <w:pPr>
              <w:spacing w:line="288" w:lineRule="auto"/>
              <w:rPr>
                <w:rFonts w:cs="Arial"/>
                <w:sz w:val="16"/>
              </w:rPr>
            </w:pPr>
            <w:r w:rsidRPr="00FC0D79">
              <w:rPr>
                <w:rFonts w:cs="Arial"/>
                <w:b/>
                <w:color w:val="00B050"/>
              </w:rPr>
              <w:t>Next Step:</w:t>
            </w:r>
            <w:r w:rsidR="00800196">
              <w:rPr>
                <w:rFonts w:cs="Arial"/>
                <w:b/>
                <w:color w:val="00B050"/>
              </w:rPr>
              <w:t xml:space="preserve"> </w:t>
            </w:r>
            <w:r w:rsidRPr="007D1D83">
              <w:rPr>
                <w:rFonts w:cs="Arial"/>
                <w:b/>
                <w:color w:val="00B050"/>
                <w:sz w:val="18"/>
                <w:u w:val="single"/>
              </w:rPr>
              <w:t>Continue</w:t>
            </w:r>
            <w:r>
              <w:rPr>
                <w:rFonts w:cs="Arial"/>
                <w:sz w:val="16"/>
              </w:rPr>
              <w:t xml:space="preserve"> with the provision </w:t>
            </w:r>
            <w:r w:rsidR="00313F34">
              <w:rPr>
                <w:rFonts w:cs="Arial"/>
                <w:sz w:val="16"/>
              </w:rPr>
              <w:t>for</w:t>
            </w:r>
            <w:bookmarkStart w:id="0" w:name="_GoBack"/>
            <w:bookmarkEnd w:id="0"/>
            <w:r>
              <w:rPr>
                <w:rFonts w:cs="Arial"/>
                <w:sz w:val="16"/>
              </w:rPr>
              <w:t xml:space="preserve"> these targeted groups and increase provision for these</w:t>
            </w:r>
            <w:r w:rsidR="00110022">
              <w:rPr>
                <w:rFonts w:cs="Arial"/>
                <w:sz w:val="16"/>
              </w:rPr>
              <w:t>,</w:t>
            </w:r>
            <w:r>
              <w:rPr>
                <w:rFonts w:cs="Arial"/>
                <w:sz w:val="16"/>
              </w:rPr>
              <w:t xml:space="preserve"> outside of the school day</w:t>
            </w:r>
            <w:r w:rsidR="00110022">
              <w:rPr>
                <w:rFonts w:cs="Arial"/>
                <w:sz w:val="16"/>
              </w:rPr>
              <w:t>,</w:t>
            </w:r>
            <w:r>
              <w:rPr>
                <w:rFonts w:cs="Arial"/>
                <w:sz w:val="16"/>
              </w:rPr>
              <w:t xml:space="preserve"> so that full access to the curriculum is not hindered.</w:t>
            </w:r>
          </w:p>
          <w:p w:rsidR="001C4850" w:rsidRPr="00022189" w:rsidRDefault="001C4850" w:rsidP="001C4850">
            <w:pPr>
              <w:spacing w:line="288" w:lineRule="auto"/>
              <w:rPr>
                <w:rFonts w:cs="Arial"/>
                <w:color w:val="0D0D0D" w:themeColor="text1" w:themeTint="F2"/>
                <w:sz w:val="16"/>
                <w:szCs w:val="16"/>
              </w:rPr>
            </w:pPr>
          </w:p>
          <w:p w:rsidR="008E4314" w:rsidRDefault="008E4314" w:rsidP="007D1D83">
            <w:pPr>
              <w:spacing w:line="288" w:lineRule="auto"/>
              <w:rPr>
                <w:rFonts w:cs="Arial"/>
                <w:b/>
                <w:color w:val="0D0D0D" w:themeColor="text1" w:themeTint="F2"/>
                <w:sz w:val="16"/>
                <w:szCs w:val="16"/>
              </w:rPr>
            </w:pPr>
          </w:p>
          <w:p w:rsidR="008E4314" w:rsidRPr="008E4314" w:rsidRDefault="008E4314" w:rsidP="007D1D83">
            <w:pPr>
              <w:spacing w:line="288" w:lineRule="auto"/>
              <w:rPr>
                <w:rFonts w:cs="Arial"/>
                <w:color w:val="0D0D0D" w:themeColor="text1" w:themeTint="F2"/>
                <w:sz w:val="16"/>
                <w:szCs w:val="16"/>
              </w:rPr>
            </w:pPr>
          </w:p>
        </w:tc>
      </w:tr>
      <w:tr w:rsidR="007A3D84" w:rsidRPr="0004731D" w:rsidTr="00A70A4C">
        <w:trPr>
          <w:trHeight w:hRule="exact" w:val="3335"/>
        </w:trPr>
        <w:tc>
          <w:tcPr>
            <w:tcW w:w="1668" w:type="dxa"/>
            <w:tcMar>
              <w:top w:w="57" w:type="dxa"/>
              <w:bottom w:w="57" w:type="dxa"/>
            </w:tcMar>
          </w:tcPr>
          <w:p w:rsidR="007A3D84" w:rsidRDefault="007A3D84" w:rsidP="00155105">
            <w:pPr>
              <w:spacing w:line="288" w:lineRule="auto"/>
              <w:rPr>
                <w:rFonts w:cs="Arial"/>
                <w:color w:val="0D0D0D" w:themeColor="text1" w:themeTint="F2"/>
                <w:sz w:val="16"/>
                <w:szCs w:val="16"/>
              </w:rPr>
            </w:pPr>
            <w:r>
              <w:rPr>
                <w:rFonts w:cs="Arial"/>
                <w:color w:val="0D0D0D" w:themeColor="text1" w:themeTint="F2"/>
                <w:sz w:val="16"/>
                <w:szCs w:val="16"/>
              </w:rPr>
              <w:lastRenderedPageBreak/>
              <w:t>C (Improve KS1 and KS2 reading)</w:t>
            </w:r>
          </w:p>
          <w:p w:rsidR="001C3ACB" w:rsidRDefault="001C3ACB" w:rsidP="00155105">
            <w:pPr>
              <w:spacing w:line="288" w:lineRule="auto"/>
              <w:rPr>
                <w:rFonts w:cs="Arial"/>
                <w:color w:val="0D0D0D" w:themeColor="text1" w:themeTint="F2"/>
                <w:sz w:val="16"/>
                <w:szCs w:val="16"/>
              </w:rPr>
            </w:pPr>
          </w:p>
          <w:p w:rsidR="001C3ACB" w:rsidRDefault="001C3ACB" w:rsidP="00155105">
            <w:pPr>
              <w:spacing w:line="288" w:lineRule="auto"/>
              <w:rPr>
                <w:rFonts w:cs="Arial"/>
                <w:color w:val="0D0D0D" w:themeColor="text1" w:themeTint="F2"/>
                <w:sz w:val="16"/>
                <w:szCs w:val="16"/>
              </w:rPr>
            </w:pPr>
          </w:p>
        </w:tc>
        <w:tc>
          <w:tcPr>
            <w:tcW w:w="2976" w:type="dxa"/>
            <w:tcMar>
              <w:top w:w="57" w:type="dxa"/>
              <w:bottom w:w="57" w:type="dxa"/>
            </w:tcMar>
          </w:tcPr>
          <w:p w:rsidR="007A3D84" w:rsidRPr="0004731D" w:rsidRDefault="007A3D84" w:rsidP="007A3D84">
            <w:pPr>
              <w:pStyle w:val="ListParagraph"/>
              <w:numPr>
                <w:ilvl w:val="0"/>
                <w:numId w:val="9"/>
              </w:numPr>
              <w:spacing w:after="0"/>
              <w:rPr>
                <w:rFonts w:cs="Arial"/>
                <w:sz w:val="18"/>
                <w:szCs w:val="16"/>
              </w:rPr>
            </w:pPr>
            <w:r w:rsidRPr="007A3D84">
              <w:rPr>
                <w:rFonts w:cs="Arial"/>
                <w:sz w:val="16"/>
                <w:szCs w:val="16"/>
              </w:rPr>
              <w:t>PP with specific lite</w:t>
            </w:r>
            <w:r>
              <w:rPr>
                <w:rFonts w:cs="Arial"/>
                <w:sz w:val="16"/>
                <w:szCs w:val="16"/>
              </w:rPr>
              <w:t>racy difficulties to access ‘IDL’ online reading and spelling intervention programme.</w:t>
            </w:r>
          </w:p>
        </w:tc>
        <w:tc>
          <w:tcPr>
            <w:tcW w:w="2835" w:type="dxa"/>
            <w:tcMar>
              <w:top w:w="57" w:type="dxa"/>
              <w:bottom w:w="57" w:type="dxa"/>
            </w:tcMar>
          </w:tcPr>
          <w:p w:rsidR="007A3D84"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7A3D84">
              <w:rPr>
                <w:rFonts w:cs="Arial"/>
                <w:color w:val="0D0D0D" w:themeColor="text1" w:themeTint="F2"/>
                <w:sz w:val="16"/>
                <w:szCs w:val="16"/>
              </w:rPr>
              <w:t>: Early research into the IDL programme indicates that pupils make, on average, 10 months progress in reading and spelling ages after 26 hours of use.</w:t>
            </w:r>
          </w:p>
          <w:p w:rsidR="007A3D84" w:rsidRDefault="007A3D84" w:rsidP="00EA63A9">
            <w:pPr>
              <w:spacing w:line="288" w:lineRule="auto"/>
              <w:rPr>
                <w:rFonts w:cs="Arial"/>
                <w:color w:val="0D0D0D" w:themeColor="text1" w:themeTint="F2"/>
                <w:sz w:val="16"/>
                <w:szCs w:val="16"/>
              </w:rPr>
            </w:pPr>
          </w:p>
          <w:p w:rsidR="007A3D84" w:rsidRPr="0004731D" w:rsidRDefault="007A3D84" w:rsidP="00EA63A9">
            <w:pPr>
              <w:spacing w:line="288" w:lineRule="auto"/>
              <w:rPr>
                <w:rFonts w:cs="Arial"/>
                <w:color w:val="0D0D0D" w:themeColor="text1" w:themeTint="F2"/>
                <w:sz w:val="18"/>
                <w:szCs w:val="16"/>
              </w:rPr>
            </w:pPr>
            <w:r>
              <w:rPr>
                <w:rFonts w:cs="Arial"/>
                <w:color w:val="0D0D0D" w:themeColor="text1" w:themeTint="F2"/>
                <w:sz w:val="16"/>
                <w:szCs w:val="16"/>
              </w:rPr>
              <w:t>Rationale: There are a number of PP pupils who are displaying specific difficulties with reading and spelling, including some with dyslexia diagnosis/traits.</w:t>
            </w:r>
            <w:r w:rsidR="001C3ACB">
              <w:rPr>
                <w:rFonts w:cs="Arial"/>
                <w:color w:val="0D0D0D" w:themeColor="text1" w:themeTint="F2"/>
                <w:sz w:val="16"/>
                <w:szCs w:val="16"/>
              </w:rPr>
              <w:t xml:space="preserve"> The programme can also be accessed at home to engage, and support</w:t>
            </w:r>
            <w:r w:rsidR="00366C00">
              <w:rPr>
                <w:rFonts w:cs="Arial"/>
                <w:color w:val="0D0D0D" w:themeColor="text1" w:themeTint="F2"/>
                <w:sz w:val="16"/>
                <w:szCs w:val="16"/>
              </w:rPr>
              <w:t>,</w:t>
            </w:r>
            <w:r w:rsidR="001C3ACB">
              <w:rPr>
                <w:rFonts w:cs="Arial"/>
                <w:color w:val="0D0D0D" w:themeColor="text1" w:themeTint="F2"/>
                <w:sz w:val="16"/>
                <w:szCs w:val="16"/>
              </w:rPr>
              <w:t xml:space="preserve"> parents.</w:t>
            </w:r>
          </w:p>
        </w:tc>
        <w:tc>
          <w:tcPr>
            <w:tcW w:w="2694" w:type="dxa"/>
            <w:tcMar>
              <w:top w:w="57" w:type="dxa"/>
              <w:bottom w:w="57" w:type="dxa"/>
            </w:tcMar>
          </w:tcPr>
          <w:p w:rsidR="00A70A4C" w:rsidRDefault="00A70A4C" w:rsidP="00A70A4C">
            <w:pPr>
              <w:pStyle w:val="ListParagraph"/>
              <w:numPr>
                <w:ilvl w:val="0"/>
                <w:numId w:val="26"/>
              </w:numPr>
              <w:spacing w:after="0"/>
              <w:rPr>
                <w:rFonts w:cs="Arial"/>
                <w:sz w:val="16"/>
                <w:szCs w:val="16"/>
              </w:rPr>
            </w:pPr>
            <w:r>
              <w:rPr>
                <w:rFonts w:cs="Arial"/>
                <w:sz w:val="16"/>
                <w:szCs w:val="16"/>
              </w:rPr>
              <w:t>Introduction of pre- and post-intervention assessments to evaluate intervention impact.</w:t>
            </w:r>
          </w:p>
          <w:p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rsidR="00A70A4C" w:rsidRDefault="00A70A4C" w:rsidP="00A70A4C">
            <w:pPr>
              <w:pStyle w:val="ListParagraph"/>
              <w:numPr>
                <w:ilvl w:val="0"/>
                <w:numId w:val="26"/>
              </w:numPr>
              <w:spacing w:after="0"/>
              <w:rPr>
                <w:rFonts w:cs="Arial"/>
                <w:sz w:val="16"/>
                <w:szCs w:val="16"/>
              </w:rPr>
            </w:pPr>
            <w:r>
              <w:rPr>
                <w:rFonts w:cs="Arial"/>
                <w:sz w:val="16"/>
                <w:szCs w:val="16"/>
              </w:rPr>
              <w:t>Monitoring of online use for all target pupils.</w:t>
            </w:r>
          </w:p>
          <w:p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rsidR="007A3D84"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p w:rsidR="00A70A4C" w:rsidRPr="00A70A4C" w:rsidRDefault="00A70A4C" w:rsidP="00A70A4C">
            <w:pPr>
              <w:pStyle w:val="ListParagraph"/>
              <w:numPr>
                <w:ilvl w:val="0"/>
                <w:numId w:val="26"/>
              </w:numPr>
              <w:spacing w:after="0"/>
              <w:rPr>
                <w:rFonts w:cs="Arial"/>
                <w:sz w:val="16"/>
                <w:szCs w:val="16"/>
              </w:rPr>
            </w:pPr>
            <w:r>
              <w:rPr>
                <w:rFonts w:cs="Arial"/>
                <w:sz w:val="16"/>
                <w:szCs w:val="16"/>
              </w:rPr>
              <w:t>Book scrutiny.</w:t>
            </w:r>
          </w:p>
        </w:tc>
        <w:tc>
          <w:tcPr>
            <w:tcW w:w="2693" w:type="dxa"/>
            <w:gridSpan w:val="2"/>
          </w:tcPr>
          <w:p w:rsidR="007A3D84" w:rsidRPr="00D849C0" w:rsidRDefault="00D4086F" w:rsidP="00EA63A9">
            <w:pPr>
              <w:spacing w:line="288" w:lineRule="auto"/>
              <w:rPr>
                <w:rFonts w:cs="Arial"/>
                <w:color w:val="0D0D0D" w:themeColor="text1" w:themeTint="F2"/>
                <w:sz w:val="16"/>
                <w:szCs w:val="16"/>
              </w:rPr>
            </w:pPr>
            <w:r w:rsidRPr="00D849C0">
              <w:rPr>
                <w:rFonts w:cs="Arial"/>
                <w:color w:val="0D0D0D" w:themeColor="text1" w:themeTint="F2"/>
                <w:sz w:val="16"/>
                <w:szCs w:val="16"/>
              </w:rPr>
              <w:t>Lead: SENCO</w:t>
            </w:r>
          </w:p>
          <w:p w:rsidR="00D4086F" w:rsidRPr="00D849C0" w:rsidRDefault="00D4086F" w:rsidP="00EA63A9">
            <w:pPr>
              <w:spacing w:line="288" w:lineRule="auto"/>
              <w:rPr>
                <w:rFonts w:cs="Arial"/>
                <w:color w:val="0D0D0D" w:themeColor="text1" w:themeTint="F2"/>
                <w:sz w:val="16"/>
                <w:szCs w:val="16"/>
              </w:rPr>
            </w:pPr>
          </w:p>
          <w:p w:rsidR="00D4086F" w:rsidRDefault="00D4086F" w:rsidP="00D4086F">
            <w:pPr>
              <w:pStyle w:val="ListParagraph"/>
              <w:numPr>
                <w:ilvl w:val="0"/>
                <w:numId w:val="9"/>
              </w:numPr>
              <w:spacing w:after="0"/>
              <w:rPr>
                <w:rFonts w:cs="Arial"/>
                <w:sz w:val="16"/>
                <w:szCs w:val="16"/>
              </w:rPr>
            </w:pPr>
            <w:r w:rsidRPr="00D849C0">
              <w:rPr>
                <w:rFonts w:cs="Arial"/>
                <w:sz w:val="16"/>
                <w:szCs w:val="16"/>
              </w:rPr>
              <w:t xml:space="preserve">IDL </w:t>
            </w:r>
            <w:r w:rsidRPr="002F7BE1">
              <w:rPr>
                <w:rFonts w:cs="Arial"/>
                <w:sz w:val="16"/>
                <w:szCs w:val="16"/>
              </w:rPr>
              <w:t>programme = £399</w:t>
            </w:r>
          </w:p>
          <w:p w:rsidR="001B7CD9" w:rsidRDefault="001B7CD9" w:rsidP="001B7CD9">
            <w:pPr>
              <w:rPr>
                <w:rFonts w:cs="Arial"/>
                <w:sz w:val="16"/>
                <w:szCs w:val="16"/>
              </w:rPr>
            </w:pPr>
          </w:p>
          <w:p w:rsidR="001B7CD9" w:rsidRPr="001B7CD9" w:rsidRDefault="001B7CD9" w:rsidP="001B7CD9">
            <w:pPr>
              <w:rPr>
                <w:rFonts w:cs="Arial"/>
                <w:sz w:val="16"/>
                <w:szCs w:val="16"/>
              </w:rPr>
            </w:pPr>
            <w:r>
              <w:rPr>
                <w:rFonts w:cs="Arial"/>
                <w:sz w:val="16"/>
                <w:szCs w:val="16"/>
              </w:rPr>
              <w:t>TOTAL = £399</w:t>
            </w:r>
          </w:p>
        </w:tc>
        <w:tc>
          <w:tcPr>
            <w:tcW w:w="2551" w:type="dxa"/>
          </w:tcPr>
          <w:p w:rsidR="00110022" w:rsidRDefault="00110022" w:rsidP="00110022">
            <w:pPr>
              <w:spacing w:line="288" w:lineRule="auto"/>
              <w:rPr>
                <w:rFonts w:cs="Arial"/>
                <w:sz w:val="16"/>
              </w:rPr>
            </w:pPr>
            <w:r>
              <w:rPr>
                <w:rFonts w:cs="Arial"/>
                <w:sz w:val="16"/>
              </w:rPr>
              <w:t>The use of IDL saw good rates of progress during Spring 2019. However, progress of some children undertaking the programme diminished in Summer 2019. For these children, this is linked to wider personal factors.</w:t>
            </w:r>
          </w:p>
          <w:p w:rsidR="00110022" w:rsidRPr="00FC0D79" w:rsidRDefault="00110022" w:rsidP="00110022">
            <w:pPr>
              <w:spacing w:line="288" w:lineRule="auto"/>
              <w:rPr>
                <w:rFonts w:cs="Arial"/>
                <w:b/>
                <w:color w:val="00B050"/>
              </w:rPr>
            </w:pPr>
            <w:r w:rsidRPr="00FC0D79">
              <w:rPr>
                <w:rFonts w:cs="Arial"/>
                <w:b/>
                <w:color w:val="00B050"/>
              </w:rPr>
              <w:t>Next Step:</w:t>
            </w:r>
          </w:p>
          <w:p w:rsidR="007A3D84" w:rsidRDefault="00110022" w:rsidP="00110022">
            <w:pPr>
              <w:spacing w:line="288" w:lineRule="auto"/>
              <w:rPr>
                <w:rFonts w:cs="Arial"/>
                <w:color w:val="0D0D0D" w:themeColor="text1" w:themeTint="F2"/>
                <w:sz w:val="18"/>
                <w:szCs w:val="16"/>
              </w:rPr>
            </w:pPr>
            <w:r w:rsidRPr="00FC0D79">
              <w:rPr>
                <w:rFonts w:cs="Arial"/>
                <w:b/>
                <w:color w:val="00B050"/>
                <w:sz w:val="18"/>
                <w:u w:val="single"/>
              </w:rPr>
              <w:t>Continue</w:t>
            </w:r>
            <w:r w:rsidRPr="00FC0D79">
              <w:rPr>
                <w:rFonts w:cs="Arial"/>
                <w:color w:val="00B050"/>
                <w:sz w:val="18"/>
              </w:rPr>
              <w:t xml:space="preserve"> </w:t>
            </w:r>
            <w:r w:rsidRPr="00AA77CC">
              <w:rPr>
                <w:rFonts w:cs="Arial"/>
                <w:sz w:val="16"/>
              </w:rPr>
              <w:t xml:space="preserve">with </w:t>
            </w:r>
            <w:r>
              <w:rPr>
                <w:rFonts w:cs="Arial"/>
                <w:sz w:val="16"/>
              </w:rPr>
              <w:t>IDL and explore how its use could be expanded beyond the current number using it</w:t>
            </w:r>
            <w:r w:rsidRPr="00AA77CC">
              <w:rPr>
                <w:rFonts w:cs="Arial"/>
                <w:sz w:val="16"/>
              </w:rPr>
              <w:t>.</w:t>
            </w:r>
          </w:p>
        </w:tc>
      </w:tr>
      <w:tr w:rsidR="006C25CA" w:rsidRPr="0004731D" w:rsidTr="006C25CA">
        <w:trPr>
          <w:trHeight w:hRule="exact" w:val="3969"/>
        </w:trPr>
        <w:tc>
          <w:tcPr>
            <w:tcW w:w="1668" w:type="dxa"/>
            <w:tcMar>
              <w:top w:w="57" w:type="dxa"/>
              <w:bottom w:w="57" w:type="dxa"/>
            </w:tcMar>
          </w:tcPr>
          <w:p w:rsidR="006C25CA" w:rsidRPr="0098249E"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E (Improve pupil well-being, behaviour and self-esteem)</w:t>
            </w:r>
          </w:p>
          <w:p w:rsidR="006C25CA" w:rsidRDefault="006C25CA" w:rsidP="006C25CA">
            <w:pPr>
              <w:spacing w:line="288" w:lineRule="auto"/>
              <w:rPr>
                <w:rFonts w:cs="Arial"/>
                <w:color w:val="0D0D0D" w:themeColor="text1" w:themeTint="F2"/>
                <w:sz w:val="16"/>
                <w:szCs w:val="16"/>
              </w:rPr>
            </w:pPr>
          </w:p>
          <w:p w:rsidR="006C25CA" w:rsidRPr="0098249E" w:rsidRDefault="006C25CA" w:rsidP="006C25CA">
            <w:pPr>
              <w:spacing w:line="288" w:lineRule="auto"/>
              <w:rPr>
                <w:rFonts w:cs="Arial"/>
                <w:color w:val="0D0D0D" w:themeColor="text1" w:themeTint="F2"/>
                <w:sz w:val="16"/>
                <w:szCs w:val="16"/>
              </w:rPr>
            </w:pPr>
          </w:p>
        </w:tc>
        <w:tc>
          <w:tcPr>
            <w:tcW w:w="2976" w:type="dxa"/>
            <w:tcMar>
              <w:top w:w="57" w:type="dxa"/>
              <w:bottom w:w="57" w:type="dxa"/>
            </w:tcMar>
          </w:tcPr>
          <w:p w:rsidR="006C25CA" w:rsidRDefault="006C25CA" w:rsidP="006C25CA">
            <w:pPr>
              <w:pStyle w:val="ListParagraph"/>
              <w:numPr>
                <w:ilvl w:val="0"/>
                <w:numId w:val="17"/>
              </w:numPr>
              <w:spacing w:after="0"/>
              <w:rPr>
                <w:rFonts w:cs="Arial"/>
                <w:sz w:val="16"/>
                <w:szCs w:val="16"/>
              </w:rPr>
            </w:pPr>
            <w:r w:rsidRPr="0098249E">
              <w:rPr>
                <w:rFonts w:cs="Arial"/>
                <w:sz w:val="16"/>
                <w:szCs w:val="16"/>
              </w:rPr>
              <w:t>Engage the services</w:t>
            </w:r>
            <w:r>
              <w:rPr>
                <w:rFonts w:cs="Arial"/>
                <w:sz w:val="16"/>
                <w:szCs w:val="16"/>
              </w:rPr>
              <w:t xml:space="preserve"> of an educational psychologist, </w:t>
            </w:r>
            <w:r w:rsidRPr="0098249E">
              <w:rPr>
                <w:rFonts w:cs="Arial"/>
                <w:sz w:val="16"/>
                <w:szCs w:val="16"/>
              </w:rPr>
              <w:t>in addition to the st</w:t>
            </w:r>
            <w:r>
              <w:rPr>
                <w:rFonts w:cs="Arial"/>
                <w:sz w:val="16"/>
                <w:szCs w:val="16"/>
              </w:rPr>
              <w:t>andard hours provided by the LA, to support early identifications of needs and support.</w:t>
            </w:r>
          </w:p>
          <w:p w:rsidR="006C25CA" w:rsidRPr="0098249E" w:rsidRDefault="006C25CA" w:rsidP="006C25CA">
            <w:pPr>
              <w:pStyle w:val="ListParagraph"/>
              <w:numPr>
                <w:ilvl w:val="0"/>
                <w:numId w:val="17"/>
              </w:numPr>
              <w:spacing w:after="0"/>
              <w:rPr>
                <w:rFonts w:cs="Arial"/>
                <w:sz w:val="16"/>
                <w:szCs w:val="16"/>
              </w:rPr>
            </w:pPr>
            <w:r>
              <w:rPr>
                <w:rFonts w:cs="Arial"/>
                <w:sz w:val="16"/>
                <w:szCs w:val="16"/>
              </w:rPr>
              <w:t>Engage the services of the Behaviour Improvement Team (BIT team)</w:t>
            </w:r>
          </w:p>
        </w:tc>
        <w:tc>
          <w:tcPr>
            <w:tcW w:w="2835" w:type="dxa"/>
            <w:tcMar>
              <w:top w:w="57" w:type="dxa"/>
              <w:bottom w:w="57" w:type="dxa"/>
            </w:tcMar>
          </w:tcPr>
          <w:p w:rsidR="006C25CA"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RESEARCH: NFER Building Block 2 – Addressing behaviour and attendance, Building Block 4 – Meeting individual needs. EEF Research – Behaviour interventions (+3 months).</w:t>
            </w:r>
          </w:p>
          <w:p w:rsidR="006C25CA" w:rsidRDefault="006C25CA" w:rsidP="006C25CA">
            <w:pPr>
              <w:spacing w:line="288" w:lineRule="auto"/>
              <w:rPr>
                <w:rFonts w:cs="Arial"/>
                <w:color w:val="0D0D0D" w:themeColor="text1" w:themeTint="F2"/>
                <w:sz w:val="16"/>
                <w:szCs w:val="16"/>
              </w:rPr>
            </w:pPr>
          </w:p>
          <w:p w:rsidR="006C25CA" w:rsidRPr="0098249E"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Pr="0098249E">
              <w:rPr>
                <w:rFonts w:cs="Arial"/>
                <w:color w:val="0D0D0D" w:themeColor="text1" w:themeTint="F2"/>
                <w:sz w:val="16"/>
                <w:szCs w:val="16"/>
              </w:rPr>
              <w:t xml:space="preserve">There are a number of PP </w:t>
            </w:r>
            <w:r>
              <w:rPr>
                <w:rFonts w:cs="Arial"/>
                <w:color w:val="0D0D0D" w:themeColor="text1" w:themeTint="F2"/>
                <w:sz w:val="16"/>
                <w:szCs w:val="16"/>
              </w:rPr>
              <w:t>pupils</w:t>
            </w:r>
            <w:r w:rsidRPr="0098249E">
              <w:rPr>
                <w:rFonts w:cs="Arial"/>
                <w:color w:val="0D0D0D" w:themeColor="text1" w:themeTint="F2"/>
                <w:sz w:val="16"/>
                <w:szCs w:val="16"/>
              </w:rPr>
              <w:t xml:space="preserve"> in school who</w:t>
            </w:r>
            <w:r>
              <w:rPr>
                <w:rFonts w:cs="Arial"/>
                <w:color w:val="0D0D0D" w:themeColor="text1" w:themeTint="F2"/>
                <w:sz w:val="16"/>
                <w:szCs w:val="16"/>
              </w:rPr>
              <w:t>m</w:t>
            </w:r>
            <w:r w:rsidRPr="0098249E">
              <w:rPr>
                <w:rFonts w:cs="Arial"/>
                <w:color w:val="0D0D0D" w:themeColor="text1" w:themeTint="F2"/>
                <w:sz w:val="16"/>
                <w:szCs w:val="16"/>
              </w:rPr>
              <w:t xml:space="preserve"> have been referred to the paediatric service or other health professionals but have been discharged for non-attendance. This leads to a lack of advice/</w:t>
            </w:r>
            <w:r>
              <w:rPr>
                <w:rFonts w:cs="Arial"/>
                <w:color w:val="0D0D0D" w:themeColor="text1" w:themeTint="F2"/>
                <w:sz w:val="16"/>
                <w:szCs w:val="16"/>
              </w:rPr>
              <w:t xml:space="preserve"> </w:t>
            </w:r>
            <w:r w:rsidRPr="0098249E">
              <w:rPr>
                <w:rFonts w:cs="Arial"/>
                <w:color w:val="0D0D0D" w:themeColor="text1" w:themeTint="F2"/>
                <w:sz w:val="16"/>
                <w:szCs w:val="16"/>
              </w:rPr>
              <w:t>support for both school and parents on how to manage behaviours and need in order to raise attainment.</w:t>
            </w:r>
          </w:p>
        </w:tc>
        <w:tc>
          <w:tcPr>
            <w:tcW w:w="2694" w:type="dxa"/>
            <w:tcMar>
              <w:top w:w="57" w:type="dxa"/>
              <w:bottom w:w="57" w:type="dxa"/>
            </w:tcMar>
          </w:tcPr>
          <w:p w:rsidR="006C25CA" w:rsidRDefault="006C25CA" w:rsidP="006C25CA">
            <w:pPr>
              <w:pStyle w:val="ListParagraph"/>
              <w:numPr>
                <w:ilvl w:val="0"/>
                <w:numId w:val="17"/>
              </w:numPr>
              <w:spacing w:after="0"/>
              <w:rPr>
                <w:rFonts w:cs="Arial"/>
                <w:sz w:val="16"/>
                <w:szCs w:val="16"/>
              </w:rPr>
            </w:pPr>
            <w:r>
              <w:rPr>
                <w:rFonts w:cs="Arial"/>
                <w:sz w:val="16"/>
                <w:szCs w:val="16"/>
              </w:rPr>
              <w:t>Review actions generated from external visitors.</w:t>
            </w:r>
          </w:p>
          <w:p w:rsidR="006C25CA" w:rsidRDefault="006C25CA" w:rsidP="006C25CA">
            <w:pPr>
              <w:pStyle w:val="ListParagraph"/>
              <w:numPr>
                <w:ilvl w:val="0"/>
                <w:numId w:val="17"/>
              </w:numPr>
              <w:spacing w:after="0"/>
              <w:rPr>
                <w:rFonts w:cs="Arial"/>
                <w:sz w:val="16"/>
                <w:szCs w:val="16"/>
              </w:rPr>
            </w:pPr>
            <w:r>
              <w:rPr>
                <w:rFonts w:cs="Arial"/>
                <w:sz w:val="16"/>
                <w:szCs w:val="16"/>
              </w:rPr>
              <w:t>Monitor the implementation of actions/recommendations.</w:t>
            </w:r>
          </w:p>
          <w:p w:rsidR="006C25CA" w:rsidRDefault="006C25CA" w:rsidP="006C25CA">
            <w:pPr>
              <w:pStyle w:val="ListParagraph"/>
              <w:numPr>
                <w:ilvl w:val="0"/>
                <w:numId w:val="17"/>
              </w:numPr>
              <w:spacing w:after="0"/>
              <w:rPr>
                <w:rFonts w:cs="Arial"/>
                <w:sz w:val="16"/>
                <w:szCs w:val="16"/>
              </w:rPr>
            </w:pPr>
            <w:r>
              <w:rPr>
                <w:rFonts w:cs="Arial"/>
                <w:sz w:val="16"/>
                <w:szCs w:val="16"/>
              </w:rPr>
              <w:t>Monitor associated records, such as behaviour logs.</w:t>
            </w:r>
          </w:p>
          <w:p w:rsidR="006C25CA" w:rsidRDefault="006C25CA" w:rsidP="006C25CA">
            <w:pPr>
              <w:pStyle w:val="ListParagraph"/>
              <w:numPr>
                <w:ilvl w:val="0"/>
                <w:numId w:val="17"/>
              </w:numPr>
              <w:spacing w:after="0"/>
              <w:rPr>
                <w:rFonts w:cs="Arial"/>
                <w:sz w:val="16"/>
                <w:szCs w:val="16"/>
              </w:rPr>
            </w:pPr>
            <w:r>
              <w:rPr>
                <w:rFonts w:cs="Arial"/>
                <w:sz w:val="16"/>
                <w:szCs w:val="16"/>
              </w:rPr>
              <w:t>Review the number of pupils acquiring additional support as a result of agency involvement.</w:t>
            </w:r>
          </w:p>
          <w:p w:rsidR="006C25CA" w:rsidRDefault="006C25CA" w:rsidP="006C25CA">
            <w:pPr>
              <w:pStyle w:val="ListParagraph"/>
              <w:numPr>
                <w:ilvl w:val="0"/>
                <w:numId w:val="17"/>
              </w:numPr>
              <w:spacing w:after="0"/>
              <w:rPr>
                <w:rFonts w:cs="Arial"/>
                <w:sz w:val="16"/>
                <w:szCs w:val="16"/>
              </w:rPr>
            </w:pPr>
            <w:r>
              <w:rPr>
                <w:rFonts w:cs="Arial"/>
                <w:sz w:val="16"/>
                <w:szCs w:val="16"/>
              </w:rPr>
              <w:t>Pupil and parent voice.</w:t>
            </w:r>
          </w:p>
          <w:p w:rsidR="006C25CA" w:rsidRDefault="006C25CA" w:rsidP="006C25CA">
            <w:pPr>
              <w:pStyle w:val="ListParagraph"/>
              <w:numPr>
                <w:ilvl w:val="0"/>
                <w:numId w:val="17"/>
              </w:numPr>
              <w:spacing w:after="0"/>
              <w:rPr>
                <w:rFonts w:cs="Arial"/>
                <w:sz w:val="16"/>
                <w:szCs w:val="16"/>
              </w:rPr>
            </w:pPr>
            <w:r>
              <w:rPr>
                <w:rFonts w:cs="Arial"/>
                <w:sz w:val="16"/>
                <w:szCs w:val="16"/>
              </w:rPr>
              <w:t>Monitor the reduction in families considered as being disengaged.</w:t>
            </w:r>
          </w:p>
          <w:p w:rsidR="006C25CA" w:rsidRPr="00A70A4C" w:rsidRDefault="006C25CA" w:rsidP="006C25CA">
            <w:pPr>
              <w:rPr>
                <w:rFonts w:cs="Arial"/>
                <w:color w:val="0D0D0D" w:themeColor="text1" w:themeTint="F2"/>
                <w:sz w:val="16"/>
                <w:szCs w:val="16"/>
              </w:rPr>
            </w:pPr>
            <w:r w:rsidRPr="00A70A4C">
              <w:rPr>
                <w:rFonts w:cs="Arial"/>
                <w:sz w:val="16"/>
                <w:szCs w:val="16"/>
              </w:rPr>
              <w:t xml:space="preserve"> </w:t>
            </w:r>
          </w:p>
        </w:tc>
        <w:tc>
          <w:tcPr>
            <w:tcW w:w="2693" w:type="dxa"/>
            <w:gridSpan w:val="2"/>
          </w:tcPr>
          <w:p w:rsidR="006C25CA" w:rsidRPr="0098249E"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Lead: SENCO</w:t>
            </w:r>
          </w:p>
          <w:p w:rsidR="006C25CA" w:rsidRPr="0098249E" w:rsidRDefault="006C25CA" w:rsidP="006C25CA">
            <w:pPr>
              <w:spacing w:line="288" w:lineRule="auto"/>
              <w:rPr>
                <w:rFonts w:cs="Arial"/>
                <w:color w:val="0D0D0D" w:themeColor="text1" w:themeTint="F2"/>
                <w:sz w:val="16"/>
                <w:szCs w:val="16"/>
              </w:rPr>
            </w:pPr>
          </w:p>
          <w:p w:rsidR="006C25CA" w:rsidRPr="005264F7" w:rsidRDefault="006C25CA" w:rsidP="006C25CA">
            <w:pPr>
              <w:pStyle w:val="ListParagraph"/>
              <w:numPr>
                <w:ilvl w:val="0"/>
                <w:numId w:val="17"/>
              </w:numPr>
              <w:spacing w:after="0"/>
              <w:rPr>
                <w:rFonts w:cs="Arial"/>
                <w:sz w:val="16"/>
                <w:szCs w:val="16"/>
              </w:rPr>
            </w:pPr>
            <w:r w:rsidRPr="005264F7">
              <w:rPr>
                <w:rFonts w:cs="Arial"/>
                <w:sz w:val="16"/>
                <w:szCs w:val="16"/>
              </w:rPr>
              <w:t>Learning support service x 5 visits @ £90= £450</w:t>
            </w:r>
          </w:p>
          <w:p w:rsidR="006C25CA" w:rsidRDefault="006C25CA" w:rsidP="006C25CA">
            <w:pPr>
              <w:pStyle w:val="ListParagraph"/>
              <w:numPr>
                <w:ilvl w:val="0"/>
                <w:numId w:val="17"/>
              </w:numPr>
              <w:spacing w:after="0"/>
              <w:rPr>
                <w:rFonts w:cs="Arial"/>
                <w:sz w:val="16"/>
                <w:szCs w:val="16"/>
              </w:rPr>
            </w:pPr>
            <w:r w:rsidRPr="005264F7">
              <w:rPr>
                <w:rFonts w:cs="Arial"/>
                <w:sz w:val="16"/>
                <w:szCs w:val="16"/>
              </w:rPr>
              <w:t>EP 6 days @ £420 per day =£2520</w:t>
            </w:r>
          </w:p>
          <w:p w:rsidR="006C25CA" w:rsidRPr="007642B2" w:rsidRDefault="006C25CA" w:rsidP="006C25CA">
            <w:pPr>
              <w:pStyle w:val="ListParagraph"/>
              <w:numPr>
                <w:ilvl w:val="0"/>
                <w:numId w:val="17"/>
              </w:numPr>
              <w:spacing w:after="0"/>
              <w:rPr>
                <w:rFonts w:cs="Arial"/>
                <w:sz w:val="16"/>
                <w:szCs w:val="16"/>
              </w:rPr>
            </w:pPr>
            <w:r>
              <w:rPr>
                <w:rFonts w:cs="Arial"/>
                <w:sz w:val="16"/>
                <w:szCs w:val="16"/>
              </w:rPr>
              <w:t xml:space="preserve">Annual service level agreement with BIT team = </w:t>
            </w:r>
            <w:r w:rsidRPr="007642B2">
              <w:rPr>
                <w:rFonts w:cs="Arial"/>
                <w:sz w:val="16"/>
                <w:szCs w:val="16"/>
              </w:rPr>
              <w:t>£1,500</w:t>
            </w:r>
          </w:p>
          <w:p w:rsidR="006C25CA" w:rsidRPr="007642B2" w:rsidRDefault="006C25CA" w:rsidP="006C25CA">
            <w:pPr>
              <w:spacing w:line="288" w:lineRule="auto"/>
              <w:rPr>
                <w:rFonts w:cs="Arial"/>
                <w:color w:val="0D0D0D" w:themeColor="text1" w:themeTint="F2"/>
                <w:sz w:val="16"/>
                <w:szCs w:val="16"/>
              </w:rPr>
            </w:pPr>
          </w:p>
          <w:p w:rsidR="006C25CA" w:rsidRPr="0098249E" w:rsidRDefault="006C25CA" w:rsidP="006C25CA">
            <w:pPr>
              <w:spacing w:line="288" w:lineRule="auto"/>
              <w:rPr>
                <w:rFonts w:cs="Arial"/>
                <w:color w:val="0D0D0D" w:themeColor="text1" w:themeTint="F2"/>
                <w:sz w:val="16"/>
                <w:szCs w:val="16"/>
              </w:rPr>
            </w:pPr>
            <w:r w:rsidRPr="007642B2">
              <w:rPr>
                <w:rFonts w:cs="Arial"/>
                <w:color w:val="0D0D0D" w:themeColor="text1" w:themeTint="F2"/>
                <w:sz w:val="16"/>
                <w:szCs w:val="16"/>
              </w:rPr>
              <w:t>TOTAL = £4,470</w:t>
            </w:r>
          </w:p>
        </w:tc>
        <w:tc>
          <w:tcPr>
            <w:tcW w:w="2551" w:type="dxa"/>
          </w:tcPr>
          <w:p w:rsidR="006C25CA" w:rsidRDefault="006C25CA" w:rsidP="006C25CA">
            <w:pPr>
              <w:spacing w:line="288" w:lineRule="auto"/>
              <w:rPr>
                <w:rFonts w:cs="Arial"/>
                <w:sz w:val="16"/>
              </w:rPr>
            </w:pPr>
            <w:r>
              <w:rPr>
                <w:rFonts w:cs="Arial"/>
                <w:sz w:val="16"/>
              </w:rPr>
              <w:t xml:space="preserve">Administration issues hindered full access to the additional hours with an educational </w:t>
            </w:r>
            <w:r w:rsidR="003C1BFA">
              <w:rPr>
                <w:rFonts w:cs="Arial"/>
                <w:sz w:val="16"/>
              </w:rPr>
              <w:t>psychologist</w:t>
            </w:r>
            <w:r>
              <w:rPr>
                <w:rFonts w:cs="Arial"/>
                <w:sz w:val="16"/>
              </w:rPr>
              <w:t>. Nonetheless, previous strategy reviews have indicated this to be an impactful provision. Engagement with the BIT team has supported two PP-eligible children with high-level needs to access specialist provisions. It has supported two other vulnerable children resulting in 0 fixed-term exclusions in spring or summer.</w:t>
            </w:r>
          </w:p>
          <w:p w:rsidR="006C25CA" w:rsidRPr="00FC0D79" w:rsidRDefault="006C25CA" w:rsidP="006C25CA">
            <w:pPr>
              <w:spacing w:line="288" w:lineRule="auto"/>
              <w:rPr>
                <w:rFonts w:cs="Arial"/>
                <w:b/>
                <w:color w:val="00B050"/>
              </w:rPr>
            </w:pPr>
            <w:r w:rsidRPr="00FC0D79">
              <w:rPr>
                <w:rFonts w:cs="Arial"/>
                <w:b/>
                <w:color w:val="00B050"/>
              </w:rPr>
              <w:t>Next Step:</w:t>
            </w:r>
          </w:p>
          <w:p w:rsidR="006C25CA" w:rsidRPr="0098249E" w:rsidRDefault="006C25CA" w:rsidP="006C25CA">
            <w:pPr>
              <w:spacing w:line="288" w:lineRule="auto"/>
              <w:rPr>
                <w:rFonts w:cs="Arial"/>
                <w:b/>
                <w:color w:val="0D0D0D" w:themeColor="text1" w:themeTint="F2"/>
                <w:sz w:val="16"/>
                <w:szCs w:val="16"/>
              </w:rPr>
            </w:pPr>
            <w:r w:rsidRPr="00FC0D79">
              <w:rPr>
                <w:rFonts w:cs="Arial"/>
                <w:b/>
                <w:color w:val="00B050"/>
                <w:sz w:val="18"/>
                <w:u w:val="single"/>
              </w:rPr>
              <w:t>Continue</w:t>
            </w:r>
            <w:r w:rsidRPr="00FC0D79">
              <w:rPr>
                <w:rFonts w:cs="Arial"/>
                <w:color w:val="00B050"/>
                <w:sz w:val="18"/>
              </w:rPr>
              <w:t xml:space="preserve"> </w:t>
            </w:r>
            <w:r>
              <w:rPr>
                <w:rFonts w:cs="Arial"/>
                <w:sz w:val="16"/>
              </w:rPr>
              <w:t>with allocating funding for this approach.</w:t>
            </w:r>
          </w:p>
        </w:tc>
      </w:tr>
      <w:tr w:rsidR="003C1BFA" w:rsidRPr="0004731D" w:rsidTr="003C1BFA">
        <w:trPr>
          <w:trHeight w:hRule="exact" w:val="3515"/>
        </w:trPr>
        <w:tc>
          <w:tcPr>
            <w:tcW w:w="1668" w:type="dxa"/>
            <w:tcMar>
              <w:top w:w="57" w:type="dxa"/>
              <w:bottom w:w="57" w:type="dxa"/>
            </w:tcMar>
          </w:tcPr>
          <w:p w:rsidR="003C1BFA" w:rsidRPr="00BB78FC" w:rsidRDefault="003C1BFA" w:rsidP="003C1BFA">
            <w:pPr>
              <w:spacing w:line="288" w:lineRule="auto"/>
              <w:rPr>
                <w:rFonts w:cs="Arial"/>
                <w:color w:val="0D0D0D" w:themeColor="text1" w:themeTint="F2"/>
                <w:sz w:val="16"/>
                <w:szCs w:val="16"/>
              </w:rPr>
            </w:pPr>
            <w:r w:rsidRPr="00BB78FC">
              <w:rPr>
                <w:rFonts w:cs="Arial"/>
                <w:color w:val="0D0D0D" w:themeColor="text1" w:themeTint="F2"/>
                <w:sz w:val="16"/>
                <w:szCs w:val="16"/>
              </w:rPr>
              <w:lastRenderedPageBreak/>
              <w:t>E (Improve pupil well-being, behaviour and self-esteem)</w:t>
            </w:r>
          </w:p>
          <w:p w:rsidR="003C1BFA" w:rsidRPr="00BB78FC" w:rsidRDefault="003C1BFA" w:rsidP="003C1BFA">
            <w:pPr>
              <w:spacing w:line="288" w:lineRule="auto"/>
              <w:rPr>
                <w:rFonts w:cs="Arial"/>
                <w:color w:val="0D0D0D" w:themeColor="text1" w:themeTint="F2"/>
                <w:sz w:val="16"/>
                <w:szCs w:val="16"/>
              </w:rPr>
            </w:pPr>
          </w:p>
          <w:p w:rsidR="003C1BFA" w:rsidRPr="00BB78FC" w:rsidRDefault="003C1BFA" w:rsidP="003C1BFA">
            <w:pPr>
              <w:spacing w:line="288" w:lineRule="auto"/>
              <w:rPr>
                <w:rFonts w:cs="Arial"/>
                <w:color w:val="0D0D0D" w:themeColor="text1" w:themeTint="F2"/>
                <w:sz w:val="16"/>
                <w:szCs w:val="16"/>
              </w:rPr>
            </w:pPr>
            <w:r w:rsidRPr="00BB78FC">
              <w:rPr>
                <w:rFonts w:cs="Arial"/>
                <w:color w:val="0D0D0D" w:themeColor="text1" w:themeTint="F2"/>
                <w:sz w:val="16"/>
                <w:szCs w:val="16"/>
              </w:rPr>
              <w:t>F (Improve attendance)</w:t>
            </w:r>
          </w:p>
          <w:p w:rsidR="003C1BFA" w:rsidRPr="00BB78FC" w:rsidRDefault="003C1BFA" w:rsidP="003C1BFA">
            <w:pPr>
              <w:spacing w:line="288" w:lineRule="auto"/>
              <w:rPr>
                <w:rFonts w:cs="Arial"/>
                <w:color w:val="0D0D0D" w:themeColor="text1" w:themeTint="F2"/>
                <w:sz w:val="16"/>
                <w:szCs w:val="16"/>
              </w:rPr>
            </w:pPr>
          </w:p>
          <w:p w:rsidR="003C1BFA" w:rsidRPr="005264F7" w:rsidRDefault="003C1BFA" w:rsidP="003C1BFA">
            <w:pPr>
              <w:spacing w:line="288" w:lineRule="auto"/>
              <w:rPr>
                <w:rFonts w:cs="Arial"/>
                <w:color w:val="0D0D0D" w:themeColor="text1" w:themeTint="F2"/>
                <w:sz w:val="16"/>
                <w:szCs w:val="16"/>
              </w:rPr>
            </w:pPr>
            <w:r w:rsidRPr="00BB78FC">
              <w:rPr>
                <w:rFonts w:cs="Arial"/>
                <w:color w:val="0D0D0D" w:themeColor="text1" w:themeTint="F2"/>
                <w:sz w:val="16"/>
                <w:szCs w:val="16"/>
              </w:rPr>
              <w:t>G (Improve home-life support)</w:t>
            </w:r>
          </w:p>
        </w:tc>
        <w:tc>
          <w:tcPr>
            <w:tcW w:w="2976" w:type="dxa"/>
            <w:tcMar>
              <w:top w:w="57" w:type="dxa"/>
              <w:bottom w:w="57" w:type="dxa"/>
            </w:tcMar>
          </w:tcPr>
          <w:p w:rsidR="003C1BFA" w:rsidRDefault="003C1BFA" w:rsidP="003C1BFA">
            <w:pPr>
              <w:pStyle w:val="ListParagraph"/>
              <w:numPr>
                <w:ilvl w:val="0"/>
                <w:numId w:val="19"/>
              </w:numPr>
              <w:spacing w:after="0"/>
              <w:rPr>
                <w:rFonts w:cs="Arial"/>
                <w:sz w:val="16"/>
                <w:szCs w:val="16"/>
              </w:rPr>
            </w:pPr>
            <w:r>
              <w:rPr>
                <w:rFonts w:cs="Arial"/>
                <w:sz w:val="16"/>
                <w:szCs w:val="16"/>
              </w:rPr>
              <w:t>Provide a full-time Pastoral Manager to support families of PP pupils experiencing difficulties as well as those whom are not engaging well with school and other agencies.</w:t>
            </w:r>
          </w:p>
          <w:p w:rsidR="003C1BFA" w:rsidRPr="007A3D84" w:rsidRDefault="003C1BFA" w:rsidP="003C1BFA">
            <w:pPr>
              <w:pStyle w:val="ListParagraph"/>
              <w:numPr>
                <w:ilvl w:val="0"/>
                <w:numId w:val="19"/>
              </w:numPr>
              <w:spacing w:after="0"/>
              <w:rPr>
                <w:rFonts w:cs="Arial"/>
                <w:sz w:val="16"/>
                <w:szCs w:val="16"/>
              </w:rPr>
            </w:pPr>
            <w:r>
              <w:rPr>
                <w:rFonts w:cs="Arial"/>
                <w:sz w:val="16"/>
                <w:szCs w:val="16"/>
              </w:rPr>
              <w:t>Engage the services of the LA Education Welfare Service each week to support families with improving attendance and pupil welfare.</w:t>
            </w:r>
          </w:p>
        </w:tc>
        <w:tc>
          <w:tcPr>
            <w:tcW w:w="2835" w:type="dxa"/>
            <w:tcMar>
              <w:top w:w="57" w:type="dxa"/>
              <w:bottom w:w="57" w:type="dxa"/>
            </w:tcMar>
          </w:tcPr>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RESEARCH: NFER Building Block 2 – Addressing behaviour and attendance, Building Block 4 – Meeting individual needs. EEF Research – Social and Emotional Learning (+4 months), Behaviour interventions (+3 months).</w:t>
            </w:r>
          </w:p>
          <w:p w:rsidR="003C1BFA" w:rsidRDefault="003C1BFA" w:rsidP="003C1BFA">
            <w:pPr>
              <w:spacing w:line="288" w:lineRule="auto"/>
              <w:rPr>
                <w:rFonts w:cs="Arial"/>
                <w:color w:val="0D0D0D" w:themeColor="text1" w:themeTint="F2"/>
                <w:sz w:val="16"/>
                <w:szCs w:val="16"/>
              </w:rPr>
            </w:pPr>
          </w:p>
          <w:p w:rsidR="003C1BFA" w:rsidRPr="005264F7"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Rationale: There are a number of</w:t>
            </w:r>
            <w:r w:rsidRPr="005264F7">
              <w:rPr>
                <w:rFonts w:cs="Arial"/>
                <w:color w:val="0D0D0D" w:themeColor="text1" w:themeTint="F2"/>
                <w:sz w:val="16"/>
                <w:szCs w:val="16"/>
              </w:rPr>
              <w:t xml:space="preserve"> PP </w:t>
            </w:r>
            <w:r>
              <w:rPr>
                <w:rFonts w:cs="Arial"/>
                <w:color w:val="0D0D0D" w:themeColor="text1" w:themeTint="F2"/>
                <w:sz w:val="16"/>
                <w:szCs w:val="16"/>
              </w:rPr>
              <w:t xml:space="preserve">pupils who </w:t>
            </w:r>
            <w:r w:rsidRPr="005264F7">
              <w:rPr>
                <w:rFonts w:cs="Arial"/>
                <w:color w:val="0D0D0D" w:themeColor="text1" w:themeTint="F2"/>
                <w:sz w:val="16"/>
                <w:szCs w:val="16"/>
              </w:rPr>
              <w:t>have barriers to learning involving social and economic issues in the family. Addressing these issues through family support will have a positive effect in raising attendance and achievement.</w:t>
            </w:r>
          </w:p>
        </w:tc>
        <w:tc>
          <w:tcPr>
            <w:tcW w:w="2694" w:type="dxa"/>
            <w:tcMar>
              <w:top w:w="57" w:type="dxa"/>
              <w:bottom w:w="57" w:type="dxa"/>
            </w:tcMar>
          </w:tcPr>
          <w:p w:rsidR="003C1BFA" w:rsidRPr="00A70A4C" w:rsidRDefault="003C1BFA" w:rsidP="003C1BFA">
            <w:pPr>
              <w:pStyle w:val="ListParagraph"/>
              <w:numPr>
                <w:ilvl w:val="0"/>
                <w:numId w:val="27"/>
              </w:numPr>
              <w:spacing w:after="0"/>
              <w:rPr>
                <w:rFonts w:cs="Arial"/>
                <w:sz w:val="16"/>
                <w:szCs w:val="16"/>
              </w:rPr>
            </w:pPr>
            <w:r w:rsidRPr="00A70A4C">
              <w:rPr>
                <w:rFonts w:cs="Arial"/>
                <w:sz w:val="16"/>
                <w:szCs w:val="16"/>
              </w:rPr>
              <w:t>Regular supervision by appropriate, independent professionals provided for all pastoral staff.</w:t>
            </w:r>
          </w:p>
          <w:p w:rsidR="003C1BFA" w:rsidRDefault="003C1BFA" w:rsidP="003C1BFA">
            <w:pPr>
              <w:pStyle w:val="ListParagraph"/>
              <w:numPr>
                <w:ilvl w:val="0"/>
                <w:numId w:val="27"/>
              </w:numPr>
              <w:spacing w:after="0"/>
              <w:rPr>
                <w:rFonts w:cs="Arial"/>
                <w:sz w:val="16"/>
                <w:szCs w:val="16"/>
              </w:rPr>
            </w:pPr>
            <w:r w:rsidRPr="00A70A4C">
              <w:rPr>
                <w:rFonts w:cs="Arial"/>
                <w:sz w:val="16"/>
                <w:szCs w:val="16"/>
              </w:rPr>
              <w:t xml:space="preserve">Progress of children identified as vulnerable and in receipt of support tracked through </w:t>
            </w:r>
            <w:r>
              <w:rPr>
                <w:rFonts w:cs="Arial"/>
                <w:sz w:val="16"/>
                <w:szCs w:val="16"/>
              </w:rPr>
              <w:t>assessment and safeguarding systems.</w:t>
            </w:r>
          </w:p>
          <w:p w:rsidR="003C1BFA" w:rsidRDefault="003C1BFA" w:rsidP="003C1BFA">
            <w:pPr>
              <w:pStyle w:val="ListParagraph"/>
              <w:numPr>
                <w:ilvl w:val="0"/>
                <w:numId w:val="27"/>
              </w:numPr>
              <w:spacing w:after="0"/>
              <w:rPr>
                <w:rFonts w:cs="Arial"/>
                <w:sz w:val="16"/>
                <w:szCs w:val="16"/>
              </w:rPr>
            </w:pPr>
            <w:r>
              <w:rPr>
                <w:rFonts w:cs="Arial"/>
                <w:sz w:val="16"/>
                <w:szCs w:val="16"/>
              </w:rPr>
              <w:t>Parent and pupil voice.</w:t>
            </w:r>
          </w:p>
          <w:p w:rsidR="003C1BFA" w:rsidRDefault="003C1BFA" w:rsidP="003C1BFA">
            <w:pPr>
              <w:pStyle w:val="ListParagraph"/>
              <w:numPr>
                <w:ilvl w:val="0"/>
                <w:numId w:val="27"/>
              </w:numPr>
              <w:spacing w:after="0"/>
              <w:rPr>
                <w:rFonts w:cs="Arial"/>
                <w:sz w:val="16"/>
                <w:szCs w:val="16"/>
              </w:rPr>
            </w:pPr>
            <w:r>
              <w:rPr>
                <w:rFonts w:cs="Arial"/>
                <w:sz w:val="16"/>
                <w:szCs w:val="16"/>
              </w:rPr>
              <w:t>Regular attendance and punctuality monitoring.</w:t>
            </w:r>
          </w:p>
          <w:p w:rsidR="003C1BFA" w:rsidRPr="00A70A4C" w:rsidRDefault="003C1BFA" w:rsidP="003C1BFA">
            <w:pPr>
              <w:pStyle w:val="ListParagraph"/>
              <w:numPr>
                <w:ilvl w:val="0"/>
                <w:numId w:val="27"/>
              </w:numPr>
              <w:spacing w:after="0"/>
              <w:rPr>
                <w:rFonts w:cs="Arial"/>
                <w:sz w:val="16"/>
                <w:szCs w:val="16"/>
              </w:rPr>
            </w:pPr>
            <w:r>
              <w:rPr>
                <w:rFonts w:cs="Arial"/>
                <w:sz w:val="16"/>
                <w:szCs w:val="16"/>
              </w:rPr>
              <w:t>Regular monitoring of vulnerable families.</w:t>
            </w:r>
          </w:p>
          <w:p w:rsidR="003C1BFA" w:rsidRPr="00106EDE" w:rsidRDefault="003C1BFA" w:rsidP="003C1BFA">
            <w:pPr>
              <w:pStyle w:val="ListParagraph"/>
              <w:numPr>
                <w:ilvl w:val="0"/>
                <w:numId w:val="0"/>
              </w:numPr>
              <w:spacing w:after="0"/>
              <w:ind w:left="360"/>
              <w:rPr>
                <w:rFonts w:cs="Arial"/>
                <w:sz w:val="16"/>
                <w:szCs w:val="16"/>
              </w:rPr>
            </w:pPr>
          </w:p>
        </w:tc>
        <w:tc>
          <w:tcPr>
            <w:tcW w:w="2693" w:type="dxa"/>
            <w:gridSpan w:val="2"/>
          </w:tcPr>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Lead: Designated Safeguarding Lead/ Learning mentor</w:t>
            </w:r>
          </w:p>
          <w:p w:rsidR="003C1BFA" w:rsidRDefault="003C1BFA" w:rsidP="003C1BFA">
            <w:pPr>
              <w:spacing w:line="288" w:lineRule="auto"/>
              <w:rPr>
                <w:rFonts w:cs="Arial"/>
                <w:color w:val="0D0D0D" w:themeColor="text1" w:themeTint="F2"/>
                <w:sz w:val="16"/>
                <w:szCs w:val="16"/>
              </w:rPr>
            </w:pPr>
          </w:p>
          <w:p w:rsidR="003C1BFA" w:rsidRPr="007642B2" w:rsidRDefault="003C1BFA" w:rsidP="003C1BFA">
            <w:pPr>
              <w:pStyle w:val="ListParagraph"/>
              <w:numPr>
                <w:ilvl w:val="0"/>
                <w:numId w:val="18"/>
              </w:numPr>
              <w:spacing w:after="0"/>
              <w:rPr>
                <w:rFonts w:cs="Arial"/>
                <w:sz w:val="16"/>
                <w:szCs w:val="16"/>
              </w:rPr>
            </w:pPr>
            <w:r w:rsidRPr="007642B2">
              <w:rPr>
                <w:rFonts w:cs="Arial"/>
                <w:sz w:val="16"/>
                <w:szCs w:val="16"/>
              </w:rPr>
              <w:t>Pastoral Manager = £32,326</w:t>
            </w:r>
          </w:p>
          <w:p w:rsidR="003C1BFA" w:rsidRPr="007642B2" w:rsidRDefault="003C1BFA" w:rsidP="003C1BFA">
            <w:pPr>
              <w:pStyle w:val="ListParagraph"/>
              <w:numPr>
                <w:ilvl w:val="0"/>
                <w:numId w:val="18"/>
              </w:numPr>
              <w:spacing w:after="0"/>
              <w:rPr>
                <w:rFonts w:cs="Arial"/>
                <w:sz w:val="16"/>
                <w:szCs w:val="16"/>
              </w:rPr>
            </w:pPr>
            <w:r w:rsidRPr="007642B2">
              <w:rPr>
                <w:rFonts w:cs="Arial"/>
                <w:sz w:val="16"/>
                <w:szCs w:val="16"/>
              </w:rPr>
              <w:t>Education Welfare Service 3 x half-day weekly support until April 2019 = £11,850 then 1 x half-day weekly support from April 2019 = £3950</w:t>
            </w:r>
          </w:p>
          <w:p w:rsidR="003C1BFA" w:rsidRPr="007642B2" w:rsidRDefault="003C1BFA" w:rsidP="003C1BFA">
            <w:pPr>
              <w:rPr>
                <w:rFonts w:cs="Arial"/>
                <w:sz w:val="16"/>
                <w:szCs w:val="16"/>
              </w:rPr>
            </w:pPr>
          </w:p>
          <w:p w:rsidR="003C1BFA" w:rsidRPr="001B7CD9" w:rsidRDefault="003C1BFA" w:rsidP="003C1BFA">
            <w:pPr>
              <w:rPr>
                <w:rFonts w:cs="Arial"/>
                <w:sz w:val="16"/>
                <w:szCs w:val="16"/>
              </w:rPr>
            </w:pPr>
            <w:r w:rsidRPr="007642B2">
              <w:rPr>
                <w:rFonts w:cs="Arial"/>
                <w:sz w:val="16"/>
                <w:szCs w:val="16"/>
              </w:rPr>
              <w:t>TOTAL = £48,126</w:t>
            </w:r>
          </w:p>
        </w:tc>
        <w:tc>
          <w:tcPr>
            <w:tcW w:w="2551" w:type="dxa"/>
          </w:tcPr>
          <w:p w:rsidR="003C1BFA" w:rsidRDefault="003C1BFA" w:rsidP="003C1BFA">
            <w:pPr>
              <w:spacing w:line="288" w:lineRule="auto"/>
              <w:rPr>
                <w:rFonts w:cs="Arial"/>
                <w:sz w:val="16"/>
              </w:rPr>
            </w:pPr>
            <w:r>
              <w:rPr>
                <w:rFonts w:cs="Arial"/>
                <w:sz w:val="16"/>
              </w:rPr>
              <w:t>The implementation of these two actions has resulted in a significant improvement in attendance. As of 08/07/19, the number of children persistently absent has dropped from 23 to 10. Of those, three are due to medical issues, and two are due to wider issues whist awaiting specialist provision. The school average attendance is also currently above 96%.</w:t>
            </w:r>
          </w:p>
          <w:p w:rsidR="003C1BFA" w:rsidRPr="00FC0D79" w:rsidRDefault="003C1BFA" w:rsidP="003C1BFA">
            <w:pPr>
              <w:spacing w:line="288" w:lineRule="auto"/>
              <w:rPr>
                <w:rFonts w:cs="Arial"/>
                <w:b/>
                <w:color w:val="00B050"/>
              </w:rPr>
            </w:pPr>
            <w:r w:rsidRPr="00FC0D79">
              <w:rPr>
                <w:rFonts w:cs="Arial"/>
                <w:b/>
                <w:color w:val="00B050"/>
              </w:rPr>
              <w:t>Next Step:</w:t>
            </w:r>
          </w:p>
          <w:p w:rsidR="003C1BFA" w:rsidRDefault="003C1BFA" w:rsidP="003C1BFA">
            <w:pPr>
              <w:spacing w:line="288" w:lineRule="auto"/>
              <w:rPr>
                <w:rFonts w:cs="Arial"/>
                <w:sz w:val="16"/>
              </w:rPr>
            </w:pPr>
            <w:r w:rsidRPr="00FC0D79">
              <w:rPr>
                <w:rFonts w:cs="Arial"/>
                <w:b/>
                <w:color w:val="00B050"/>
                <w:sz w:val="18"/>
                <w:u w:val="single"/>
              </w:rPr>
              <w:t>Continue</w:t>
            </w:r>
            <w:r w:rsidRPr="00FC0D79">
              <w:rPr>
                <w:rFonts w:cs="Arial"/>
                <w:color w:val="00B050"/>
                <w:sz w:val="18"/>
              </w:rPr>
              <w:t xml:space="preserve"> </w:t>
            </w:r>
            <w:r>
              <w:rPr>
                <w:rFonts w:cs="Arial"/>
                <w:sz w:val="16"/>
              </w:rPr>
              <w:t>with allocating funding for these approaches.</w:t>
            </w:r>
          </w:p>
          <w:p w:rsidR="003C1BFA" w:rsidRPr="003C1BFA" w:rsidRDefault="003C1BFA" w:rsidP="003C1BFA">
            <w:pPr>
              <w:spacing w:line="288" w:lineRule="auto"/>
              <w:rPr>
                <w:rFonts w:cs="Arial"/>
                <w:sz w:val="16"/>
              </w:rPr>
            </w:pPr>
          </w:p>
        </w:tc>
      </w:tr>
      <w:tr w:rsidR="003C1BFA" w:rsidRPr="0004731D" w:rsidTr="0026589A">
        <w:trPr>
          <w:trHeight w:hRule="exact" w:val="505"/>
        </w:trPr>
        <w:tc>
          <w:tcPr>
            <w:tcW w:w="10173" w:type="dxa"/>
            <w:gridSpan w:val="4"/>
            <w:tcMar>
              <w:top w:w="57" w:type="dxa"/>
              <w:bottom w:w="57" w:type="dxa"/>
            </w:tcMar>
          </w:tcPr>
          <w:p w:rsidR="003C1BFA" w:rsidRPr="0004731D" w:rsidRDefault="003C1BFA" w:rsidP="003C1BFA">
            <w:pPr>
              <w:spacing w:line="288" w:lineRule="auto"/>
              <w:jc w:val="right"/>
              <w:rPr>
                <w:rFonts w:cs="Arial"/>
                <w:color w:val="0D0D0D" w:themeColor="text1" w:themeTint="F2"/>
                <w:sz w:val="24"/>
                <w:szCs w:val="24"/>
              </w:rPr>
            </w:pPr>
            <w:r w:rsidRPr="0004731D">
              <w:rPr>
                <w:rFonts w:cs="Arial"/>
                <w:b/>
                <w:color w:val="0D0D0D" w:themeColor="text1" w:themeTint="F2"/>
                <w:sz w:val="24"/>
                <w:szCs w:val="24"/>
              </w:rPr>
              <w:t>Total budgeted cost</w:t>
            </w:r>
          </w:p>
        </w:tc>
        <w:tc>
          <w:tcPr>
            <w:tcW w:w="5244" w:type="dxa"/>
            <w:gridSpan w:val="3"/>
          </w:tcPr>
          <w:p w:rsidR="003C1BFA" w:rsidRPr="001B7CD9" w:rsidRDefault="003C1BFA" w:rsidP="003C1BFA">
            <w:pPr>
              <w:spacing w:line="288" w:lineRule="auto"/>
              <w:rPr>
                <w:rFonts w:cs="Arial"/>
                <w:color w:val="0D0D0D" w:themeColor="text1" w:themeTint="F2"/>
                <w:sz w:val="24"/>
                <w:szCs w:val="24"/>
              </w:rPr>
            </w:pPr>
            <w:r w:rsidRPr="001B7CD9">
              <w:rPr>
                <w:rFonts w:cs="Arial"/>
                <w:color w:val="0D0D0D" w:themeColor="text1" w:themeTint="F2"/>
                <w:sz w:val="24"/>
                <w:szCs w:val="24"/>
              </w:rPr>
              <w:t>£</w:t>
            </w:r>
            <w:r>
              <w:rPr>
                <w:rFonts w:cs="Arial"/>
                <w:color w:val="0D0D0D" w:themeColor="text1" w:themeTint="F2"/>
                <w:sz w:val="24"/>
                <w:szCs w:val="24"/>
              </w:rPr>
              <w:t>87,625</w:t>
            </w:r>
          </w:p>
        </w:tc>
      </w:tr>
      <w:tr w:rsidR="003C1BFA" w:rsidRPr="0004731D" w:rsidTr="00155105">
        <w:trPr>
          <w:trHeight w:hRule="exact" w:val="340"/>
        </w:trPr>
        <w:tc>
          <w:tcPr>
            <w:tcW w:w="15417" w:type="dxa"/>
            <w:gridSpan w:val="7"/>
            <w:tcMar>
              <w:top w:w="57" w:type="dxa"/>
              <w:bottom w:w="57" w:type="dxa"/>
            </w:tcMar>
          </w:tcPr>
          <w:p w:rsidR="003C1BFA" w:rsidRPr="0004731D" w:rsidRDefault="003C1BFA" w:rsidP="003C1BFA">
            <w:pPr>
              <w:numPr>
                <w:ilvl w:val="0"/>
                <w:numId w:val="6"/>
              </w:numPr>
              <w:ind w:left="426" w:hanging="142"/>
              <w:rPr>
                <w:rFonts w:cs="Arial"/>
                <w:b/>
                <w:color w:val="0D0D0D" w:themeColor="text1" w:themeTint="F2"/>
                <w:sz w:val="24"/>
                <w:szCs w:val="24"/>
              </w:rPr>
            </w:pPr>
            <w:r w:rsidRPr="0004731D">
              <w:rPr>
                <w:rFonts w:cs="Arial"/>
                <w:b/>
                <w:color w:val="0D0D0D" w:themeColor="text1" w:themeTint="F2"/>
                <w:sz w:val="24"/>
                <w:szCs w:val="24"/>
              </w:rPr>
              <w:t>Other approaches</w:t>
            </w:r>
          </w:p>
        </w:tc>
      </w:tr>
      <w:tr w:rsidR="003C1BFA" w:rsidRPr="0004731D" w:rsidTr="001C3ACB">
        <w:trPr>
          <w:trHeight w:hRule="exact" w:val="1094"/>
        </w:trPr>
        <w:tc>
          <w:tcPr>
            <w:tcW w:w="1668" w:type="dxa"/>
            <w:tcMar>
              <w:top w:w="57" w:type="dxa"/>
              <w:bottom w:w="57" w:type="dxa"/>
            </w:tcMar>
          </w:tcPr>
          <w:p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Desired outcome</w:t>
            </w:r>
          </w:p>
        </w:tc>
        <w:tc>
          <w:tcPr>
            <w:tcW w:w="2976" w:type="dxa"/>
            <w:tcMar>
              <w:top w:w="57" w:type="dxa"/>
              <w:bottom w:w="57" w:type="dxa"/>
            </w:tcMar>
          </w:tcPr>
          <w:p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Chosen action / approach</w:t>
            </w:r>
          </w:p>
        </w:tc>
        <w:tc>
          <w:tcPr>
            <w:tcW w:w="2835" w:type="dxa"/>
            <w:tcMar>
              <w:top w:w="57" w:type="dxa"/>
              <w:bottom w:w="57" w:type="dxa"/>
            </w:tcMar>
          </w:tcPr>
          <w:p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What is the evidence and rationale for this choice?</w:t>
            </w:r>
          </w:p>
        </w:tc>
        <w:tc>
          <w:tcPr>
            <w:tcW w:w="2694" w:type="dxa"/>
            <w:tcMar>
              <w:top w:w="57" w:type="dxa"/>
              <w:bottom w:w="57" w:type="dxa"/>
            </w:tcMar>
          </w:tcPr>
          <w:p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How will you ensure it is implemented well?</w:t>
            </w:r>
          </w:p>
        </w:tc>
        <w:tc>
          <w:tcPr>
            <w:tcW w:w="2693" w:type="dxa"/>
            <w:gridSpan w:val="2"/>
          </w:tcPr>
          <w:p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Staff lead/Cost</w:t>
            </w:r>
          </w:p>
        </w:tc>
        <w:tc>
          <w:tcPr>
            <w:tcW w:w="2551" w:type="dxa"/>
          </w:tcPr>
          <w:p w:rsidR="003C1BFA" w:rsidRPr="0004731D" w:rsidRDefault="003C1BFA" w:rsidP="003C1BFA">
            <w:pPr>
              <w:spacing w:line="288" w:lineRule="auto"/>
              <w:rPr>
                <w:rFonts w:cs="Arial"/>
                <w:b/>
              </w:rPr>
            </w:pPr>
            <w:r>
              <w:rPr>
                <w:rFonts w:cs="Arial"/>
                <w:b/>
              </w:rPr>
              <w:t>Review End 18-19</w:t>
            </w:r>
          </w:p>
          <w:p w:rsidR="003C1BFA" w:rsidRPr="0004731D" w:rsidRDefault="003C1BFA" w:rsidP="003C1BFA">
            <w:pPr>
              <w:spacing w:line="288" w:lineRule="auto"/>
              <w:rPr>
                <w:rFonts w:cs="Arial"/>
                <w:b/>
                <w:color w:val="00B050"/>
              </w:rPr>
            </w:pPr>
            <w:r w:rsidRPr="0004731D">
              <w:rPr>
                <w:rFonts w:cs="Arial"/>
                <w:b/>
                <w:color w:val="00B050"/>
              </w:rPr>
              <w:t>Next Step</w:t>
            </w:r>
          </w:p>
          <w:p w:rsidR="003C1BFA" w:rsidRPr="0004731D" w:rsidRDefault="003C1BFA" w:rsidP="003C1BFA">
            <w:pPr>
              <w:spacing w:line="288" w:lineRule="auto"/>
              <w:rPr>
                <w:rFonts w:cs="Arial"/>
                <w:b/>
                <w:color w:val="0D0D0D" w:themeColor="text1" w:themeTint="F2"/>
                <w:sz w:val="24"/>
                <w:szCs w:val="24"/>
              </w:rPr>
            </w:pPr>
          </w:p>
        </w:tc>
      </w:tr>
      <w:tr w:rsidR="003C1BFA" w:rsidRPr="0004731D" w:rsidTr="00FD13EF">
        <w:trPr>
          <w:trHeight w:val="1191"/>
        </w:trPr>
        <w:tc>
          <w:tcPr>
            <w:tcW w:w="1668" w:type="dxa"/>
            <w:tcMar>
              <w:top w:w="57" w:type="dxa"/>
              <w:bottom w:w="57" w:type="dxa"/>
            </w:tcMar>
          </w:tcPr>
          <w:p w:rsidR="003C1BFA" w:rsidRPr="001C3ACB"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H (Continue liaison with traveller community)</w:t>
            </w:r>
          </w:p>
        </w:tc>
        <w:tc>
          <w:tcPr>
            <w:tcW w:w="2976" w:type="dxa"/>
            <w:tcMar>
              <w:top w:w="57" w:type="dxa"/>
              <w:bottom w:w="57" w:type="dxa"/>
            </w:tcMar>
          </w:tcPr>
          <w:p w:rsidR="003C1BFA" w:rsidRDefault="003C1BFA" w:rsidP="003C1BFA">
            <w:pPr>
              <w:pStyle w:val="ListParagraph"/>
              <w:numPr>
                <w:ilvl w:val="0"/>
                <w:numId w:val="21"/>
              </w:numPr>
              <w:spacing w:after="0"/>
              <w:rPr>
                <w:rFonts w:cs="Arial"/>
                <w:sz w:val="16"/>
                <w:szCs w:val="16"/>
              </w:rPr>
            </w:pPr>
            <w:r>
              <w:rPr>
                <w:rFonts w:cs="Arial"/>
                <w:sz w:val="16"/>
                <w:szCs w:val="16"/>
              </w:rPr>
              <w:t>Buy in to the Service Level Agreement (SLA) for Learner Support services, which includes the Traveller Liaison Officer and support team.</w:t>
            </w:r>
          </w:p>
        </w:tc>
        <w:tc>
          <w:tcPr>
            <w:tcW w:w="2835" w:type="dxa"/>
            <w:tcMar>
              <w:top w:w="57" w:type="dxa"/>
              <w:bottom w:w="57" w:type="dxa"/>
            </w:tcMar>
          </w:tcPr>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RESEARCH: NFER Building Block 2 – Addressing behaviour and attendance, Building Block 4 – Meeting individual learning needs. EEF Research – Parental engagement (+3 months).</w:t>
            </w:r>
          </w:p>
          <w:p w:rsidR="003C1BFA" w:rsidRDefault="003C1BFA" w:rsidP="003C1BFA">
            <w:pPr>
              <w:spacing w:line="288" w:lineRule="auto"/>
              <w:rPr>
                <w:rFonts w:cs="Arial"/>
                <w:color w:val="0D0D0D" w:themeColor="text1" w:themeTint="F2"/>
                <w:sz w:val="16"/>
                <w:szCs w:val="16"/>
              </w:rPr>
            </w:pPr>
          </w:p>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Rationale: Empirical evidence from previous years indicates the need to maintain this provision to support continued engagement.</w:t>
            </w:r>
          </w:p>
        </w:tc>
        <w:tc>
          <w:tcPr>
            <w:tcW w:w="2694" w:type="dxa"/>
            <w:tcMar>
              <w:top w:w="57" w:type="dxa"/>
              <w:bottom w:w="57" w:type="dxa"/>
            </w:tcMar>
          </w:tcPr>
          <w:p w:rsidR="003C1BFA" w:rsidRDefault="003C1BFA" w:rsidP="003C1BFA">
            <w:pPr>
              <w:pStyle w:val="ListParagraph"/>
              <w:numPr>
                <w:ilvl w:val="0"/>
                <w:numId w:val="21"/>
              </w:numPr>
              <w:spacing w:after="0"/>
              <w:rPr>
                <w:rFonts w:cs="Arial"/>
                <w:sz w:val="16"/>
                <w:szCs w:val="16"/>
              </w:rPr>
            </w:pPr>
            <w:r>
              <w:rPr>
                <w:rFonts w:cs="Arial"/>
                <w:sz w:val="16"/>
                <w:szCs w:val="16"/>
              </w:rPr>
              <w:t>Request regular feedback from work of Traveller Liaison Officer</w:t>
            </w:r>
          </w:p>
          <w:p w:rsidR="003C1BFA" w:rsidRDefault="003C1BFA" w:rsidP="003C1BFA">
            <w:pPr>
              <w:pStyle w:val="ListParagraph"/>
              <w:numPr>
                <w:ilvl w:val="0"/>
                <w:numId w:val="21"/>
              </w:numPr>
              <w:spacing w:after="0"/>
              <w:rPr>
                <w:rFonts w:cs="Arial"/>
                <w:sz w:val="16"/>
                <w:szCs w:val="16"/>
              </w:rPr>
            </w:pPr>
            <w:r>
              <w:rPr>
                <w:rFonts w:cs="Arial"/>
                <w:sz w:val="16"/>
                <w:szCs w:val="16"/>
              </w:rPr>
              <w:t>Monitor attendance and punctuality of identified children</w:t>
            </w:r>
          </w:p>
          <w:p w:rsidR="003C1BFA" w:rsidRDefault="003C1BFA" w:rsidP="003C1BFA">
            <w:pPr>
              <w:pStyle w:val="ListParagraph"/>
              <w:numPr>
                <w:ilvl w:val="0"/>
                <w:numId w:val="21"/>
              </w:numPr>
              <w:spacing w:after="0"/>
              <w:rPr>
                <w:rFonts w:cs="Arial"/>
                <w:sz w:val="16"/>
                <w:szCs w:val="16"/>
              </w:rPr>
            </w:pPr>
            <w:r>
              <w:rPr>
                <w:rFonts w:cs="Arial"/>
                <w:sz w:val="16"/>
                <w:szCs w:val="16"/>
              </w:rPr>
              <w:t>Monitor behaviour records</w:t>
            </w:r>
          </w:p>
          <w:p w:rsidR="003C1BFA" w:rsidRPr="006671F2" w:rsidRDefault="003C1BFA" w:rsidP="003C1BFA">
            <w:pPr>
              <w:pStyle w:val="ListParagraph"/>
              <w:numPr>
                <w:ilvl w:val="0"/>
                <w:numId w:val="21"/>
              </w:numPr>
              <w:spacing w:after="0"/>
              <w:rPr>
                <w:rFonts w:cs="Arial"/>
                <w:sz w:val="16"/>
                <w:szCs w:val="16"/>
              </w:rPr>
            </w:pPr>
            <w:r>
              <w:rPr>
                <w:rFonts w:cs="Arial"/>
                <w:sz w:val="16"/>
                <w:szCs w:val="16"/>
              </w:rPr>
              <w:t>Monitor attainment and progress records</w:t>
            </w:r>
          </w:p>
        </w:tc>
        <w:tc>
          <w:tcPr>
            <w:tcW w:w="2693" w:type="dxa"/>
            <w:gridSpan w:val="2"/>
          </w:tcPr>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Lead: School Business Manager/ Pastoral Manager</w:t>
            </w:r>
          </w:p>
          <w:p w:rsidR="003C1BFA" w:rsidRDefault="003C1BFA" w:rsidP="003C1BFA">
            <w:pPr>
              <w:spacing w:line="288" w:lineRule="auto"/>
              <w:rPr>
                <w:rFonts w:cs="Arial"/>
                <w:color w:val="0D0D0D" w:themeColor="text1" w:themeTint="F2"/>
                <w:sz w:val="16"/>
                <w:szCs w:val="16"/>
              </w:rPr>
            </w:pPr>
          </w:p>
          <w:p w:rsidR="003C1BFA" w:rsidRDefault="003C1BFA" w:rsidP="003C1BFA">
            <w:pPr>
              <w:pStyle w:val="ListParagraph"/>
              <w:numPr>
                <w:ilvl w:val="0"/>
                <w:numId w:val="21"/>
              </w:numPr>
              <w:spacing w:after="0"/>
              <w:rPr>
                <w:rFonts w:cs="Arial"/>
                <w:sz w:val="16"/>
                <w:szCs w:val="16"/>
              </w:rPr>
            </w:pPr>
            <w:r>
              <w:rPr>
                <w:rFonts w:cs="Arial"/>
                <w:sz w:val="16"/>
                <w:szCs w:val="16"/>
              </w:rPr>
              <w:t>Learner support service - £1500 annual SLA fee</w:t>
            </w:r>
          </w:p>
          <w:p w:rsidR="003C1BFA" w:rsidRPr="00615858" w:rsidRDefault="003C1BFA" w:rsidP="003C1BFA">
            <w:pPr>
              <w:rPr>
                <w:rFonts w:cs="Arial"/>
                <w:sz w:val="16"/>
                <w:szCs w:val="16"/>
              </w:rPr>
            </w:pPr>
            <w:r>
              <w:rPr>
                <w:rFonts w:cs="Arial"/>
                <w:sz w:val="16"/>
                <w:szCs w:val="16"/>
              </w:rPr>
              <w:t>TOTAL = £1500</w:t>
            </w:r>
          </w:p>
        </w:tc>
        <w:tc>
          <w:tcPr>
            <w:tcW w:w="2551" w:type="dxa"/>
          </w:tcPr>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The Traveller Liaison Officer has supported the Pastoral Manager in improving attendance of traveller families. However, some illness within the service has resulted in staffing and support changes.</w:t>
            </w:r>
          </w:p>
          <w:p w:rsidR="003C1BFA" w:rsidRPr="00FC0D79" w:rsidRDefault="003C1BFA" w:rsidP="003C1BFA">
            <w:pPr>
              <w:spacing w:line="288" w:lineRule="auto"/>
              <w:rPr>
                <w:rFonts w:cs="Arial"/>
                <w:b/>
                <w:color w:val="00B050"/>
              </w:rPr>
            </w:pPr>
            <w:r w:rsidRPr="00FC0D79">
              <w:rPr>
                <w:rFonts w:cs="Arial"/>
                <w:b/>
                <w:color w:val="00B050"/>
              </w:rPr>
              <w:t>Next Step:</w:t>
            </w:r>
          </w:p>
          <w:p w:rsidR="003C1BFA" w:rsidRPr="003C1BFA" w:rsidRDefault="003C1BFA" w:rsidP="003C1BFA">
            <w:pPr>
              <w:spacing w:line="288" w:lineRule="auto"/>
              <w:rPr>
                <w:rFonts w:cs="Arial"/>
                <w:color w:val="0D0D0D" w:themeColor="text1" w:themeTint="F2"/>
                <w:sz w:val="16"/>
                <w:szCs w:val="16"/>
              </w:rPr>
            </w:pPr>
            <w:r w:rsidRPr="00FC0D79">
              <w:rPr>
                <w:rFonts w:cs="Arial"/>
                <w:b/>
                <w:color w:val="00B050"/>
                <w:sz w:val="18"/>
                <w:u w:val="single"/>
              </w:rPr>
              <w:t>Continue</w:t>
            </w:r>
            <w:r w:rsidRPr="00FC0D79">
              <w:rPr>
                <w:rFonts w:cs="Arial"/>
                <w:color w:val="00B050"/>
                <w:sz w:val="18"/>
              </w:rPr>
              <w:t xml:space="preserve"> </w:t>
            </w:r>
            <w:r>
              <w:rPr>
                <w:rFonts w:cs="Arial"/>
                <w:sz w:val="16"/>
              </w:rPr>
              <w:t>with this approach.</w:t>
            </w:r>
            <w:r w:rsidR="00FD13EF">
              <w:rPr>
                <w:rFonts w:cs="Arial"/>
                <w:sz w:val="16"/>
              </w:rPr>
              <w:t xml:space="preserve"> Note that costings for this support are recuperated by the local authority before delegated funding is provided.</w:t>
            </w:r>
          </w:p>
          <w:p w:rsidR="003C1BFA" w:rsidRDefault="003C1BFA" w:rsidP="003C1BFA">
            <w:pPr>
              <w:rPr>
                <w:rFonts w:cs="Arial"/>
                <w:sz w:val="16"/>
                <w:szCs w:val="16"/>
              </w:rPr>
            </w:pPr>
          </w:p>
          <w:p w:rsidR="003C1BFA" w:rsidRPr="00854E5F" w:rsidRDefault="003C1BFA" w:rsidP="003C1BFA">
            <w:pPr>
              <w:jc w:val="right"/>
              <w:rPr>
                <w:rFonts w:cs="Arial"/>
                <w:sz w:val="16"/>
                <w:szCs w:val="16"/>
              </w:rPr>
            </w:pPr>
          </w:p>
        </w:tc>
      </w:tr>
      <w:tr w:rsidR="003C1BFA" w:rsidRPr="0004731D" w:rsidTr="00AB0829">
        <w:trPr>
          <w:trHeight w:val="1359"/>
        </w:trPr>
        <w:tc>
          <w:tcPr>
            <w:tcW w:w="1668" w:type="dxa"/>
            <w:tcMar>
              <w:top w:w="57" w:type="dxa"/>
              <w:bottom w:w="57" w:type="dxa"/>
            </w:tcMar>
          </w:tcPr>
          <w:p w:rsidR="003C1BFA" w:rsidRPr="001C3ACB"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lastRenderedPageBreak/>
              <w:t>I (improve PP uptake)</w:t>
            </w:r>
          </w:p>
        </w:tc>
        <w:tc>
          <w:tcPr>
            <w:tcW w:w="2976" w:type="dxa"/>
            <w:tcMar>
              <w:top w:w="57" w:type="dxa"/>
              <w:bottom w:w="57" w:type="dxa"/>
            </w:tcMar>
          </w:tcPr>
          <w:p w:rsidR="003C1BFA" w:rsidRDefault="003C1BFA" w:rsidP="003C1BFA">
            <w:pPr>
              <w:pStyle w:val="ListParagraph"/>
              <w:numPr>
                <w:ilvl w:val="0"/>
                <w:numId w:val="21"/>
              </w:numPr>
              <w:spacing w:after="0"/>
              <w:rPr>
                <w:rFonts w:cs="Arial"/>
                <w:sz w:val="16"/>
                <w:szCs w:val="16"/>
              </w:rPr>
            </w:pPr>
            <w:r>
              <w:rPr>
                <w:rFonts w:cs="Arial"/>
                <w:sz w:val="16"/>
                <w:szCs w:val="16"/>
              </w:rPr>
              <w:t>Provide free school jumper to new-starter families who complete the PP funding form.</w:t>
            </w:r>
          </w:p>
          <w:p w:rsidR="003C1BFA" w:rsidRPr="001C3ACB" w:rsidRDefault="003C1BFA" w:rsidP="003C1BFA">
            <w:pPr>
              <w:pStyle w:val="ListParagraph"/>
              <w:numPr>
                <w:ilvl w:val="0"/>
                <w:numId w:val="0"/>
              </w:numPr>
              <w:spacing w:after="0"/>
              <w:ind w:left="360"/>
              <w:rPr>
                <w:rFonts w:cs="Arial"/>
                <w:sz w:val="16"/>
                <w:szCs w:val="16"/>
              </w:rPr>
            </w:pPr>
          </w:p>
        </w:tc>
        <w:tc>
          <w:tcPr>
            <w:tcW w:w="2835" w:type="dxa"/>
            <w:tcMar>
              <w:top w:w="57" w:type="dxa"/>
              <w:bottom w:w="57" w:type="dxa"/>
            </w:tcMar>
          </w:tcPr>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 xml:space="preserve">RESEARCH: Engagement with other schools experiencing similar issues have recommended this strategy to improve PP uptake. </w:t>
            </w:r>
          </w:p>
          <w:p w:rsidR="003C1BFA" w:rsidRDefault="003C1BFA" w:rsidP="003C1BFA">
            <w:pPr>
              <w:spacing w:line="288" w:lineRule="auto"/>
              <w:rPr>
                <w:rFonts w:cs="Arial"/>
                <w:color w:val="0D0D0D" w:themeColor="text1" w:themeTint="F2"/>
                <w:sz w:val="16"/>
                <w:szCs w:val="16"/>
              </w:rPr>
            </w:pPr>
          </w:p>
          <w:p w:rsidR="003C1BFA" w:rsidRPr="001C3ACB"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Rationale: Further encouragement to apply for the PP grant funding is required. New ideas have been researched and this is being trialled for 2018.</w:t>
            </w:r>
          </w:p>
        </w:tc>
        <w:tc>
          <w:tcPr>
            <w:tcW w:w="2694" w:type="dxa"/>
            <w:tcMar>
              <w:top w:w="57" w:type="dxa"/>
              <w:bottom w:w="57" w:type="dxa"/>
            </w:tcMar>
          </w:tcPr>
          <w:p w:rsidR="003C1BFA" w:rsidRDefault="003C1BFA" w:rsidP="003C1BFA">
            <w:pPr>
              <w:pStyle w:val="ListParagraph"/>
              <w:numPr>
                <w:ilvl w:val="0"/>
                <w:numId w:val="21"/>
              </w:numPr>
              <w:spacing w:after="0"/>
              <w:rPr>
                <w:rFonts w:cs="Arial"/>
                <w:sz w:val="16"/>
                <w:szCs w:val="16"/>
              </w:rPr>
            </w:pPr>
            <w:r>
              <w:rPr>
                <w:rFonts w:cs="Arial"/>
                <w:sz w:val="16"/>
                <w:szCs w:val="16"/>
              </w:rPr>
              <w:t>Introduce during high-profile event (new parents welcome evening)</w:t>
            </w:r>
          </w:p>
          <w:p w:rsidR="003C1BFA" w:rsidRDefault="003C1BFA" w:rsidP="003C1BFA">
            <w:pPr>
              <w:pStyle w:val="ListParagraph"/>
              <w:numPr>
                <w:ilvl w:val="0"/>
                <w:numId w:val="21"/>
              </w:numPr>
              <w:spacing w:after="0"/>
              <w:rPr>
                <w:rFonts w:cs="Arial"/>
                <w:sz w:val="16"/>
                <w:szCs w:val="16"/>
              </w:rPr>
            </w:pPr>
            <w:r>
              <w:rPr>
                <w:rFonts w:cs="Arial"/>
                <w:sz w:val="16"/>
                <w:szCs w:val="16"/>
              </w:rPr>
              <w:t>Check sign-up sheets against parent register</w:t>
            </w:r>
          </w:p>
          <w:p w:rsidR="003C1BFA" w:rsidRPr="006671F2" w:rsidRDefault="003C1BFA" w:rsidP="003C1BFA">
            <w:pPr>
              <w:pStyle w:val="ListParagraph"/>
              <w:numPr>
                <w:ilvl w:val="0"/>
                <w:numId w:val="21"/>
              </w:numPr>
              <w:spacing w:after="0"/>
              <w:rPr>
                <w:rFonts w:cs="Arial"/>
                <w:sz w:val="16"/>
                <w:szCs w:val="16"/>
              </w:rPr>
            </w:pPr>
            <w:r>
              <w:rPr>
                <w:rFonts w:cs="Arial"/>
                <w:sz w:val="16"/>
                <w:szCs w:val="16"/>
              </w:rPr>
              <w:t xml:space="preserve">Evaluate number of PP children </w:t>
            </w:r>
            <w:proofErr w:type="gramStart"/>
            <w:r>
              <w:rPr>
                <w:rFonts w:cs="Arial"/>
                <w:sz w:val="16"/>
                <w:szCs w:val="16"/>
              </w:rPr>
              <w:t>as a result of</w:t>
            </w:r>
            <w:proofErr w:type="gramEnd"/>
            <w:r>
              <w:rPr>
                <w:rFonts w:cs="Arial"/>
                <w:sz w:val="16"/>
                <w:szCs w:val="16"/>
              </w:rPr>
              <w:t xml:space="preserve"> initiative</w:t>
            </w:r>
          </w:p>
        </w:tc>
        <w:tc>
          <w:tcPr>
            <w:tcW w:w="2693" w:type="dxa"/>
            <w:gridSpan w:val="2"/>
          </w:tcPr>
          <w:p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Lead: School Business Manager</w:t>
            </w:r>
          </w:p>
          <w:p w:rsidR="003C1BFA" w:rsidRDefault="003C1BFA" w:rsidP="003C1BFA">
            <w:pPr>
              <w:spacing w:line="288" w:lineRule="auto"/>
              <w:rPr>
                <w:rFonts w:cs="Arial"/>
                <w:color w:val="0D0D0D" w:themeColor="text1" w:themeTint="F2"/>
                <w:sz w:val="16"/>
                <w:szCs w:val="16"/>
              </w:rPr>
            </w:pPr>
          </w:p>
          <w:p w:rsidR="003C1BFA" w:rsidRDefault="003C1BFA" w:rsidP="003C1BFA">
            <w:pPr>
              <w:pStyle w:val="ListParagraph"/>
              <w:numPr>
                <w:ilvl w:val="0"/>
                <w:numId w:val="21"/>
              </w:numPr>
              <w:spacing w:after="0"/>
              <w:rPr>
                <w:rFonts w:cs="Arial"/>
                <w:sz w:val="16"/>
                <w:szCs w:val="16"/>
              </w:rPr>
            </w:pPr>
            <w:r>
              <w:rPr>
                <w:rFonts w:cs="Arial"/>
                <w:sz w:val="16"/>
                <w:szCs w:val="16"/>
              </w:rPr>
              <w:t>1 x jumper for up to 30 children = £300</w:t>
            </w:r>
          </w:p>
          <w:p w:rsidR="003C1BFA" w:rsidRPr="00BB78FC" w:rsidRDefault="003C1BFA" w:rsidP="003C1BFA">
            <w:pPr>
              <w:rPr>
                <w:rFonts w:cs="Arial"/>
                <w:sz w:val="16"/>
                <w:szCs w:val="16"/>
              </w:rPr>
            </w:pPr>
            <w:r>
              <w:rPr>
                <w:rFonts w:cs="Arial"/>
                <w:sz w:val="16"/>
                <w:szCs w:val="16"/>
              </w:rPr>
              <w:t>TOTAL = £300</w:t>
            </w:r>
          </w:p>
        </w:tc>
        <w:tc>
          <w:tcPr>
            <w:tcW w:w="2551" w:type="dxa"/>
          </w:tcPr>
          <w:p w:rsidR="003C1BFA" w:rsidRDefault="00FD13EF" w:rsidP="003C1BFA">
            <w:pPr>
              <w:spacing w:line="288" w:lineRule="auto"/>
              <w:rPr>
                <w:rFonts w:cs="Arial"/>
                <w:color w:val="0D0D0D" w:themeColor="text1" w:themeTint="F2"/>
                <w:sz w:val="16"/>
                <w:szCs w:val="16"/>
              </w:rPr>
            </w:pPr>
            <w:r w:rsidRPr="00FD13EF">
              <w:rPr>
                <w:rFonts w:cs="Arial"/>
                <w:color w:val="0D0D0D" w:themeColor="text1" w:themeTint="F2"/>
                <w:sz w:val="16"/>
                <w:szCs w:val="16"/>
              </w:rPr>
              <w:t xml:space="preserve">Whilst this was a much-appreciated offer </w:t>
            </w:r>
            <w:r>
              <w:rPr>
                <w:rFonts w:cs="Arial"/>
                <w:color w:val="0D0D0D" w:themeColor="text1" w:themeTint="F2"/>
                <w:sz w:val="16"/>
                <w:szCs w:val="16"/>
              </w:rPr>
              <w:t>to the parents, it did not have a notable impact on the number of parents willing to complete the PP funding form.</w:t>
            </w:r>
          </w:p>
          <w:p w:rsidR="00FD13EF" w:rsidRPr="00FC0D79" w:rsidRDefault="00FD13EF" w:rsidP="00FD13EF">
            <w:pPr>
              <w:spacing w:line="288" w:lineRule="auto"/>
              <w:rPr>
                <w:rFonts w:cs="Arial"/>
                <w:b/>
                <w:color w:val="00B050"/>
              </w:rPr>
            </w:pPr>
            <w:r w:rsidRPr="00FC0D79">
              <w:rPr>
                <w:rFonts w:cs="Arial"/>
                <w:b/>
                <w:color w:val="00B050"/>
              </w:rPr>
              <w:t>Next Step:</w:t>
            </w:r>
          </w:p>
          <w:p w:rsidR="00FD13EF" w:rsidRPr="00FD13EF" w:rsidRDefault="00FD13EF" w:rsidP="00FD13EF">
            <w:pPr>
              <w:spacing w:line="288" w:lineRule="auto"/>
              <w:rPr>
                <w:rFonts w:cs="Arial"/>
                <w:color w:val="0D0D0D" w:themeColor="text1" w:themeTint="F2"/>
                <w:sz w:val="16"/>
                <w:szCs w:val="16"/>
              </w:rPr>
            </w:pPr>
            <w:r>
              <w:rPr>
                <w:rFonts w:cs="Arial"/>
                <w:b/>
                <w:color w:val="00B050"/>
                <w:sz w:val="18"/>
                <w:u w:val="single"/>
              </w:rPr>
              <w:t>Do not c</w:t>
            </w:r>
            <w:r w:rsidRPr="00FC0D79">
              <w:rPr>
                <w:rFonts w:cs="Arial"/>
                <w:b/>
                <w:color w:val="00B050"/>
                <w:sz w:val="18"/>
                <w:u w:val="single"/>
              </w:rPr>
              <w:t>ontinue</w:t>
            </w:r>
            <w:r w:rsidRPr="00FC0D79">
              <w:rPr>
                <w:rFonts w:cs="Arial"/>
                <w:color w:val="00B050"/>
                <w:sz w:val="18"/>
              </w:rPr>
              <w:t xml:space="preserve"> </w:t>
            </w:r>
            <w:r>
              <w:rPr>
                <w:rFonts w:cs="Arial"/>
                <w:sz w:val="16"/>
              </w:rPr>
              <w:t>with allocating funding for this approach.</w:t>
            </w:r>
          </w:p>
        </w:tc>
      </w:tr>
      <w:tr w:rsidR="003C1BFA" w:rsidRPr="0004731D" w:rsidTr="001C3ACB">
        <w:trPr>
          <w:trHeight w:hRule="exact" w:val="340"/>
        </w:trPr>
        <w:tc>
          <w:tcPr>
            <w:tcW w:w="12866" w:type="dxa"/>
            <w:gridSpan w:val="6"/>
            <w:tcMar>
              <w:top w:w="57" w:type="dxa"/>
              <w:bottom w:w="57" w:type="dxa"/>
            </w:tcMar>
          </w:tcPr>
          <w:p w:rsidR="003C1BFA" w:rsidRPr="0004731D" w:rsidRDefault="003C1BFA" w:rsidP="003C1BFA">
            <w:pPr>
              <w:spacing w:after="240" w:line="288" w:lineRule="auto"/>
              <w:jc w:val="right"/>
              <w:rPr>
                <w:rFonts w:cs="Arial"/>
                <w:b/>
                <w:color w:val="0D0D0D" w:themeColor="text1" w:themeTint="F2"/>
                <w:sz w:val="24"/>
                <w:szCs w:val="24"/>
              </w:rPr>
            </w:pPr>
            <w:r w:rsidRPr="0004731D">
              <w:rPr>
                <w:rFonts w:cs="Arial"/>
                <w:b/>
                <w:color w:val="0D0D0D" w:themeColor="text1" w:themeTint="F2"/>
                <w:sz w:val="24"/>
                <w:szCs w:val="24"/>
              </w:rPr>
              <w:t>Total budgeted cost</w:t>
            </w:r>
          </w:p>
        </w:tc>
        <w:tc>
          <w:tcPr>
            <w:tcW w:w="2551" w:type="dxa"/>
          </w:tcPr>
          <w:p w:rsidR="003C1BFA" w:rsidRPr="0004731D" w:rsidRDefault="003C1BFA" w:rsidP="003C1BFA">
            <w:pPr>
              <w:spacing w:after="240" w:line="288" w:lineRule="auto"/>
              <w:rPr>
                <w:rFonts w:cs="Arial"/>
                <w:color w:val="0D0D0D" w:themeColor="text1" w:themeTint="F2"/>
                <w:sz w:val="24"/>
                <w:szCs w:val="24"/>
              </w:rPr>
            </w:pPr>
            <w:r>
              <w:rPr>
                <w:rFonts w:cs="Arial"/>
                <w:color w:val="0D0D0D" w:themeColor="text1" w:themeTint="F2"/>
                <w:sz w:val="24"/>
                <w:szCs w:val="24"/>
              </w:rPr>
              <w:t>£1,800</w:t>
            </w:r>
          </w:p>
        </w:tc>
      </w:tr>
      <w:tr w:rsidR="003C1BFA" w:rsidRPr="0004731D" w:rsidTr="00155105">
        <w:trPr>
          <w:trHeight w:hRule="exact" w:val="340"/>
        </w:trPr>
        <w:tc>
          <w:tcPr>
            <w:tcW w:w="15417" w:type="dxa"/>
            <w:gridSpan w:val="7"/>
            <w:shd w:val="clear" w:color="auto" w:fill="D9D9D9" w:themeFill="background1" w:themeFillShade="D9"/>
            <w:tcMar>
              <w:top w:w="57" w:type="dxa"/>
              <w:bottom w:w="57" w:type="dxa"/>
            </w:tcMar>
          </w:tcPr>
          <w:p w:rsidR="003C1BFA" w:rsidRPr="0004731D" w:rsidRDefault="003C1BFA" w:rsidP="003C1BFA">
            <w:pPr>
              <w:spacing w:after="240" w:line="288" w:lineRule="auto"/>
              <w:rPr>
                <w:rFonts w:cs="Arial"/>
                <w:color w:val="0D0D0D" w:themeColor="text1" w:themeTint="F2"/>
                <w:sz w:val="24"/>
                <w:szCs w:val="24"/>
                <w:highlight w:val="yellow"/>
              </w:rPr>
            </w:pPr>
          </w:p>
        </w:tc>
      </w:tr>
      <w:tr w:rsidR="003C1BFA" w:rsidRPr="0004731D" w:rsidTr="00155105">
        <w:trPr>
          <w:trHeight w:hRule="exact" w:val="340"/>
        </w:trPr>
        <w:tc>
          <w:tcPr>
            <w:tcW w:w="12582" w:type="dxa"/>
            <w:gridSpan w:val="5"/>
            <w:tcMar>
              <w:top w:w="57" w:type="dxa"/>
              <w:bottom w:w="57" w:type="dxa"/>
            </w:tcMar>
          </w:tcPr>
          <w:p w:rsidR="003C1BFA" w:rsidRPr="0004731D" w:rsidRDefault="003C1BFA" w:rsidP="003C1BFA">
            <w:pPr>
              <w:tabs>
                <w:tab w:val="left" w:pos="3420"/>
                <w:tab w:val="left" w:pos="5625"/>
                <w:tab w:val="right" w:pos="12366"/>
              </w:tabs>
              <w:spacing w:after="240" w:line="288" w:lineRule="auto"/>
              <w:jc w:val="right"/>
              <w:rPr>
                <w:rFonts w:cs="Arial"/>
                <w:b/>
                <w:color w:val="0D0D0D" w:themeColor="text1" w:themeTint="F2"/>
                <w:sz w:val="24"/>
                <w:szCs w:val="24"/>
              </w:rPr>
            </w:pPr>
            <w:r>
              <w:rPr>
                <w:rFonts w:cs="Arial"/>
                <w:b/>
                <w:color w:val="0D0D0D" w:themeColor="text1" w:themeTint="F2"/>
                <w:sz w:val="24"/>
                <w:szCs w:val="24"/>
              </w:rPr>
              <w:t>Total cost i: Quality t</w:t>
            </w:r>
            <w:r w:rsidRPr="0004731D">
              <w:rPr>
                <w:rFonts w:cs="Arial"/>
                <w:b/>
                <w:color w:val="0D0D0D" w:themeColor="text1" w:themeTint="F2"/>
                <w:sz w:val="24"/>
                <w:szCs w:val="24"/>
              </w:rPr>
              <w:t>eaching for all</w:t>
            </w:r>
          </w:p>
        </w:tc>
        <w:tc>
          <w:tcPr>
            <w:tcW w:w="2835" w:type="dxa"/>
            <w:gridSpan w:val="2"/>
          </w:tcPr>
          <w:p w:rsidR="003C1BFA" w:rsidRPr="007642B2" w:rsidRDefault="003C1BFA" w:rsidP="003C1BFA">
            <w:pPr>
              <w:spacing w:after="240" w:line="288" w:lineRule="auto"/>
              <w:rPr>
                <w:rFonts w:cs="Arial"/>
                <w:color w:val="0D0D0D" w:themeColor="text1" w:themeTint="F2"/>
                <w:sz w:val="24"/>
                <w:szCs w:val="24"/>
              </w:rPr>
            </w:pPr>
            <w:r w:rsidRPr="007642B2">
              <w:rPr>
                <w:rFonts w:cs="Arial"/>
                <w:color w:val="0D0D0D" w:themeColor="text1" w:themeTint="F2"/>
                <w:sz w:val="24"/>
                <w:szCs w:val="24"/>
              </w:rPr>
              <w:t>£84,357</w:t>
            </w:r>
          </w:p>
        </w:tc>
      </w:tr>
      <w:tr w:rsidR="003C1BFA" w:rsidRPr="0004731D" w:rsidTr="00155105">
        <w:trPr>
          <w:trHeight w:hRule="exact" w:val="340"/>
        </w:trPr>
        <w:tc>
          <w:tcPr>
            <w:tcW w:w="12582" w:type="dxa"/>
            <w:gridSpan w:val="5"/>
            <w:tcMar>
              <w:top w:w="57" w:type="dxa"/>
              <w:bottom w:w="57" w:type="dxa"/>
            </w:tcMar>
          </w:tcPr>
          <w:p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Total cost ii: Targeted s</w:t>
            </w:r>
            <w:r w:rsidRPr="0004731D">
              <w:rPr>
                <w:rFonts w:cs="Arial"/>
                <w:b/>
                <w:color w:val="0D0D0D" w:themeColor="text1" w:themeTint="F2"/>
                <w:sz w:val="24"/>
                <w:szCs w:val="24"/>
              </w:rPr>
              <w:t>upport</w:t>
            </w:r>
          </w:p>
        </w:tc>
        <w:tc>
          <w:tcPr>
            <w:tcW w:w="2835" w:type="dxa"/>
            <w:gridSpan w:val="2"/>
          </w:tcPr>
          <w:p w:rsidR="003C1BFA" w:rsidRPr="007642B2" w:rsidRDefault="003C1BFA" w:rsidP="003C1BFA">
            <w:pPr>
              <w:spacing w:after="240" w:line="288" w:lineRule="auto"/>
              <w:rPr>
                <w:rFonts w:cs="Arial"/>
                <w:color w:val="0D0D0D" w:themeColor="text1" w:themeTint="F2"/>
                <w:sz w:val="24"/>
                <w:szCs w:val="24"/>
              </w:rPr>
            </w:pPr>
            <w:r w:rsidRPr="007642B2">
              <w:rPr>
                <w:rFonts w:cs="Arial"/>
                <w:color w:val="0D0D0D" w:themeColor="text1" w:themeTint="F2"/>
                <w:sz w:val="24"/>
                <w:szCs w:val="24"/>
              </w:rPr>
              <w:t>£87,625</w:t>
            </w:r>
          </w:p>
        </w:tc>
      </w:tr>
      <w:tr w:rsidR="003C1BFA" w:rsidRPr="0004731D" w:rsidTr="00155105">
        <w:trPr>
          <w:trHeight w:hRule="exact" w:val="340"/>
        </w:trPr>
        <w:tc>
          <w:tcPr>
            <w:tcW w:w="12582" w:type="dxa"/>
            <w:gridSpan w:val="5"/>
            <w:tcMar>
              <w:top w:w="57" w:type="dxa"/>
              <w:bottom w:w="57" w:type="dxa"/>
            </w:tcMar>
          </w:tcPr>
          <w:p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Total cost iii: Other a</w:t>
            </w:r>
            <w:r w:rsidRPr="0004731D">
              <w:rPr>
                <w:rFonts w:cs="Arial"/>
                <w:b/>
                <w:color w:val="0D0D0D" w:themeColor="text1" w:themeTint="F2"/>
                <w:sz w:val="24"/>
                <w:szCs w:val="24"/>
              </w:rPr>
              <w:t>pproaches</w:t>
            </w:r>
          </w:p>
        </w:tc>
        <w:tc>
          <w:tcPr>
            <w:tcW w:w="2835" w:type="dxa"/>
            <w:gridSpan w:val="2"/>
          </w:tcPr>
          <w:p w:rsidR="003C1BFA" w:rsidRPr="007642B2" w:rsidRDefault="003C1BFA" w:rsidP="003C1BFA">
            <w:pPr>
              <w:spacing w:after="240" w:line="288" w:lineRule="auto"/>
              <w:rPr>
                <w:rFonts w:cs="Arial"/>
                <w:color w:val="0D0D0D" w:themeColor="text1" w:themeTint="F2"/>
                <w:sz w:val="24"/>
                <w:szCs w:val="24"/>
              </w:rPr>
            </w:pPr>
            <w:r w:rsidRPr="007642B2">
              <w:rPr>
                <w:rFonts w:cs="Arial"/>
                <w:color w:val="0D0D0D" w:themeColor="text1" w:themeTint="F2"/>
                <w:sz w:val="24"/>
                <w:szCs w:val="24"/>
              </w:rPr>
              <w:t>£1,800</w:t>
            </w:r>
          </w:p>
        </w:tc>
      </w:tr>
      <w:tr w:rsidR="003C1BFA" w:rsidRPr="0004731D" w:rsidTr="00155105">
        <w:trPr>
          <w:trHeight w:hRule="exact" w:val="340"/>
        </w:trPr>
        <w:tc>
          <w:tcPr>
            <w:tcW w:w="12582" w:type="dxa"/>
            <w:gridSpan w:val="5"/>
            <w:tcMar>
              <w:top w:w="57" w:type="dxa"/>
              <w:bottom w:w="57" w:type="dxa"/>
            </w:tcMar>
          </w:tcPr>
          <w:p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Overall total cost</w:t>
            </w:r>
          </w:p>
        </w:tc>
        <w:tc>
          <w:tcPr>
            <w:tcW w:w="2835" w:type="dxa"/>
            <w:gridSpan w:val="2"/>
          </w:tcPr>
          <w:p w:rsidR="003C1BFA" w:rsidRPr="007642B2" w:rsidRDefault="003C1BFA" w:rsidP="003C1BFA">
            <w:pPr>
              <w:spacing w:after="240" w:line="288" w:lineRule="auto"/>
              <w:rPr>
                <w:rFonts w:cs="Arial"/>
                <w:color w:val="0D0D0D" w:themeColor="text1" w:themeTint="F2"/>
                <w:sz w:val="24"/>
                <w:szCs w:val="24"/>
              </w:rPr>
            </w:pPr>
            <w:r w:rsidRPr="007642B2">
              <w:rPr>
                <w:rFonts w:cs="Arial"/>
                <w:color w:val="0D0D0D" w:themeColor="text1" w:themeTint="F2"/>
                <w:sz w:val="24"/>
                <w:szCs w:val="24"/>
              </w:rPr>
              <w:t>£171,982</w:t>
            </w:r>
          </w:p>
        </w:tc>
      </w:tr>
      <w:tr w:rsidR="003C1BFA" w:rsidRPr="0004731D" w:rsidTr="00155105">
        <w:trPr>
          <w:trHeight w:hRule="exact" w:val="340"/>
        </w:trPr>
        <w:tc>
          <w:tcPr>
            <w:tcW w:w="12582" w:type="dxa"/>
            <w:gridSpan w:val="5"/>
            <w:tcMar>
              <w:top w:w="57" w:type="dxa"/>
              <w:bottom w:w="57" w:type="dxa"/>
            </w:tcMar>
          </w:tcPr>
          <w:p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Additional school funding to improve outcomes for Pupil Premium pupils</w:t>
            </w:r>
          </w:p>
        </w:tc>
        <w:tc>
          <w:tcPr>
            <w:tcW w:w="2835" w:type="dxa"/>
            <w:gridSpan w:val="2"/>
          </w:tcPr>
          <w:p w:rsidR="003C1BFA" w:rsidRPr="007642B2" w:rsidRDefault="003C1BFA" w:rsidP="003C1BFA">
            <w:pPr>
              <w:spacing w:after="240" w:line="288" w:lineRule="auto"/>
              <w:rPr>
                <w:rFonts w:cs="Arial"/>
                <w:color w:val="0D0D0D" w:themeColor="text1" w:themeTint="F2"/>
                <w:sz w:val="24"/>
                <w:szCs w:val="24"/>
              </w:rPr>
            </w:pPr>
            <w:r w:rsidRPr="007642B2">
              <w:rPr>
                <w:rFonts w:cs="Arial"/>
                <w:color w:val="0D0D0D" w:themeColor="text1" w:themeTint="F2"/>
                <w:sz w:val="24"/>
                <w:szCs w:val="24"/>
              </w:rPr>
              <w:t>£77,302</w:t>
            </w:r>
          </w:p>
        </w:tc>
      </w:tr>
      <w:tr w:rsidR="003C1BFA" w:rsidRPr="0004731D" w:rsidTr="00155105">
        <w:trPr>
          <w:trHeight w:hRule="exact" w:val="340"/>
        </w:trPr>
        <w:tc>
          <w:tcPr>
            <w:tcW w:w="12582" w:type="dxa"/>
            <w:gridSpan w:val="5"/>
            <w:tcMar>
              <w:top w:w="57" w:type="dxa"/>
              <w:bottom w:w="57" w:type="dxa"/>
            </w:tcMar>
          </w:tcPr>
          <w:p w:rsidR="003C1BFA"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Pupil Premium funding spending</w:t>
            </w:r>
          </w:p>
        </w:tc>
        <w:tc>
          <w:tcPr>
            <w:tcW w:w="2835" w:type="dxa"/>
            <w:gridSpan w:val="2"/>
          </w:tcPr>
          <w:p w:rsidR="003C1BFA" w:rsidRPr="007642B2" w:rsidRDefault="003C1BFA" w:rsidP="003C1BFA">
            <w:pPr>
              <w:spacing w:after="240" w:line="288" w:lineRule="auto"/>
              <w:rPr>
                <w:rFonts w:cs="Arial"/>
                <w:color w:val="0D0D0D" w:themeColor="text1" w:themeTint="F2"/>
                <w:sz w:val="24"/>
                <w:szCs w:val="24"/>
              </w:rPr>
            </w:pPr>
            <w:r w:rsidRPr="007642B2">
              <w:rPr>
                <w:rFonts w:cs="Arial"/>
                <w:color w:val="0D0D0D" w:themeColor="text1" w:themeTint="F2"/>
                <w:sz w:val="24"/>
                <w:szCs w:val="24"/>
              </w:rPr>
              <w:t>£97,680</w:t>
            </w:r>
          </w:p>
        </w:tc>
      </w:tr>
    </w:tbl>
    <w:p w:rsidR="0004731D" w:rsidRDefault="0004731D"/>
    <w:sectPr w:rsidR="0004731D" w:rsidSect="00217F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B1B"/>
    <w:multiLevelType w:val="hybridMultilevel"/>
    <w:tmpl w:val="6626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20746"/>
    <w:multiLevelType w:val="hybridMultilevel"/>
    <w:tmpl w:val="6034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86C3F"/>
    <w:multiLevelType w:val="hybridMultilevel"/>
    <w:tmpl w:val="0F1E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37854"/>
    <w:multiLevelType w:val="hybridMultilevel"/>
    <w:tmpl w:val="EAEC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E3F7C"/>
    <w:multiLevelType w:val="hybridMultilevel"/>
    <w:tmpl w:val="0B46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E70ED"/>
    <w:multiLevelType w:val="hybridMultilevel"/>
    <w:tmpl w:val="EC4A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E4E9C"/>
    <w:multiLevelType w:val="hybridMultilevel"/>
    <w:tmpl w:val="0234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A1792"/>
    <w:multiLevelType w:val="hybridMultilevel"/>
    <w:tmpl w:val="E95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55FDE"/>
    <w:multiLevelType w:val="hybridMultilevel"/>
    <w:tmpl w:val="7D8A8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15553E"/>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6300A"/>
    <w:multiLevelType w:val="hybridMultilevel"/>
    <w:tmpl w:val="2AE6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E096B"/>
    <w:multiLevelType w:val="hybridMultilevel"/>
    <w:tmpl w:val="DEF88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A877A4F"/>
    <w:multiLevelType w:val="hybridMultilevel"/>
    <w:tmpl w:val="EA988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FF6613"/>
    <w:multiLevelType w:val="hybridMultilevel"/>
    <w:tmpl w:val="AB3A4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8E0637"/>
    <w:multiLevelType w:val="hybridMultilevel"/>
    <w:tmpl w:val="3532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BC423F"/>
    <w:multiLevelType w:val="hybridMultilevel"/>
    <w:tmpl w:val="76BC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DD4D1E"/>
    <w:multiLevelType w:val="hybridMultilevel"/>
    <w:tmpl w:val="8ABCF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584ADC"/>
    <w:multiLevelType w:val="hybridMultilevel"/>
    <w:tmpl w:val="2D76581C"/>
    <w:lvl w:ilvl="0" w:tplc="4B28A23A">
      <w:start w:val="1"/>
      <w:numFmt w:val="upp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15:restartNumberingAfterBreak="0">
    <w:nsid w:val="567762E3"/>
    <w:multiLevelType w:val="hybridMultilevel"/>
    <w:tmpl w:val="F90A9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CD2A5D"/>
    <w:multiLevelType w:val="hybridMultilevel"/>
    <w:tmpl w:val="F94C9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FB2B50"/>
    <w:multiLevelType w:val="hybridMultilevel"/>
    <w:tmpl w:val="BB38E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35003"/>
    <w:multiLevelType w:val="hybridMultilevel"/>
    <w:tmpl w:val="3AE26F62"/>
    <w:lvl w:ilvl="0" w:tplc="8952939C">
      <w:start w:val="1"/>
      <w:numFmt w:val="upp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C45D4"/>
    <w:multiLevelType w:val="hybridMultilevel"/>
    <w:tmpl w:val="51BA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E15D0D"/>
    <w:multiLevelType w:val="hybridMultilevel"/>
    <w:tmpl w:val="ED14C1C6"/>
    <w:lvl w:ilvl="0" w:tplc="3A9CF520">
      <w:start w:val="1"/>
      <w:numFmt w:val="upperLetter"/>
      <w:lvlText w:val="%1."/>
      <w:lvlJc w:val="left"/>
      <w:pPr>
        <w:ind w:left="1080" w:hanging="360"/>
      </w:pPr>
      <w:rPr>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4"/>
  </w:num>
  <w:num w:numId="3">
    <w:abstractNumId w:val="24"/>
  </w:num>
  <w:num w:numId="4">
    <w:abstractNumId w:val="26"/>
  </w:num>
  <w:num w:numId="5">
    <w:abstractNumId w:val="5"/>
  </w:num>
  <w:num w:numId="6">
    <w:abstractNumId w:val="10"/>
  </w:num>
  <w:num w:numId="7">
    <w:abstractNumId w:val="8"/>
  </w:num>
  <w:num w:numId="8">
    <w:abstractNumId w:val="6"/>
  </w:num>
  <w:num w:numId="9">
    <w:abstractNumId w:val="4"/>
  </w:num>
  <w:num w:numId="10">
    <w:abstractNumId w:val="25"/>
  </w:num>
  <w:num w:numId="11">
    <w:abstractNumId w:val="16"/>
  </w:num>
  <w:num w:numId="12">
    <w:abstractNumId w:val="17"/>
  </w:num>
  <w:num w:numId="13">
    <w:abstractNumId w:val="3"/>
  </w:num>
  <w:num w:numId="14">
    <w:abstractNumId w:val="22"/>
  </w:num>
  <w:num w:numId="15">
    <w:abstractNumId w:val="0"/>
  </w:num>
  <w:num w:numId="16">
    <w:abstractNumId w:val="23"/>
  </w:num>
  <w:num w:numId="17">
    <w:abstractNumId w:val="18"/>
  </w:num>
  <w:num w:numId="18">
    <w:abstractNumId w:val="15"/>
  </w:num>
  <w:num w:numId="19">
    <w:abstractNumId w:val="21"/>
  </w:num>
  <w:num w:numId="20">
    <w:abstractNumId w:val="13"/>
  </w:num>
  <w:num w:numId="21">
    <w:abstractNumId w:val="11"/>
  </w:num>
  <w:num w:numId="22">
    <w:abstractNumId w:val="9"/>
  </w:num>
  <w:num w:numId="23">
    <w:abstractNumId w:val="7"/>
  </w:num>
  <w:num w:numId="24">
    <w:abstractNumId w:val="19"/>
  </w:num>
  <w:num w:numId="25">
    <w:abstractNumId w:val="1"/>
  </w:num>
  <w:num w:numId="26">
    <w:abstractNumId w:val="12"/>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6"/>
    <w:rsid w:val="00022189"/>
    <w:rsid w:val="000254DA"/>
    <w:rsid w:val="0004731D"/>
    <w:rsid w:val="000541B6"/>
    <w:rsid w:val="000664DD"/>
    <w:rsid w:val="0007745C"/>
    <w:rsid w:val="000839C1"/>
    <w:rsid w:val="00096DFE"/>
    <w:rsid w:val="000B641E"/>
    <w:rsid w:val="000C0FA3"/>
    <w:rsid w:val="000C1745"/>
    <w:rsid w:val="000C42A3"/>
    <w:rsid w:val="00102EDC"/>
    <w:rsid w:val="00106EDE"/>
    <w:rsid w:val="00110022"/>
    <w:rsid w:val="00131CEA"/>
    <w:rsid w:val="00135683"/>
    <w:rsid w:val="00136099"/>
    <w:rsid w:val="00142941"/>
    <w:rsid w:val="00154CE0"/>
    <w:rsid w:val="00155105"/>
    <w:rsid w:val="00155B96"/>
    <w:rsid w:val="00163B68"/>
    <w:rsid w:val="0018228C"/>
    <w:rsid w:val="001A39BA"/>
    <w:rsid w:val="001B63EB"/>
    <w:rsid w:val="001B7CD9"/>
    <w:rsid w:val="001C3ACB"/>
    <w:rsid w:val="001C4850"/>
    <w:rsid w:val="001D5F1F"/>
    <w:rsid w:val="001D6EFC"/>
    <w:rsid w:val="00213AD6"/>
    <w:rsid w:val="00217F16"/>
    <w:rsid w:val="00225441"/>
    <w:rsid w:val="0022707B"/>
    <w:rsid w:val="0024155B"/>
    <w:rsid w:val="002451BB"/>
    <w:rsid w:val="002574CF"/>
    <w:rsid w:val="00260CD7"/>
    <w:rsid w:val="002626B5"/>
    <w:rsid w:val="0026477C"/>
    <w:rsid w:val="0026589A"/>
    <w:rsid w:val="00273BD9"/>
    <w:rsid w:val="0028498D"/>
    <w:rsid w:val="0029219C"/>
    <w:rsid w:val="00292225"/>
    <w:rsid w:val="002932EA"/>
    <w:rsid w:val="002B7875"/>
    <w:rsid w:val="002C5F2D"/>
    <w:rsid w:val="002D1472"/>
    <w:rsid w:val="002E0FD6"/>
    <w:rsid w:val="002F7BE1"/>
    <w:rsid w:val="00311D67"/>
    <w:rsid w:val="00313F34"/>
    <w:rsid w:val="00322DF0"/>
    <w:rsid w:val="00330611"/>
    <w:rsid w:val="00344227"/>
    <w:rsid w:val="00365B77"/>
    <w:rsid w:val="00366C00"/>
    <w:rsid w:val="00375939"/>
    <w:rsid w:val="003A26BF"/>
    <w:rsid w:val="003A2C2B"/>
    <w:rsid w:val="003A5761"/>
    <w:rsid w:val="003B64E5"/>
    <w:rsid w:val="003C0DCC"/>
    <w:rsid w:val="003C1BFA"/>
    <w:rsid w:val="003E6075"/>
    <w:rsid w:val="003F106B"/>
    <w:rsid w:val="003F4CAB"/>
    <w:rsid w:val="00405A6D"/>
    <w:rsid w:val="0041067C"/>
    <w:rsid w:val="004139E7"/>
    <w:rsid w:val="00413FA2"/>
    <w:rsid w:val="004261D5"/>
    <w:rsid w:val="00432B77"/>
    <w:rsid w:val="00484C24"/>
    <w:rsid w:val="004A0586"/>
    <w:rsid w:val="004C086B"/>
    <w:rsid w:val="004D1FD8"/>
    <w:rsid w:val="004F35F4"/>
    <w:rsid w:val="005152C8"/>
    <w:rsid w:val="00522186"/>
    <w:rsid w:val="005264F7"/>
    <w:rsid w:val="005641F3"/>
    <w:rsid w:val="005B037B"/>
    <w:rsid w:val="005C72DD"/>
    <w:rsid w:val="00603579"/>
    <w:rsid w:val="00615858"/>
    <w:rsid w:val="0063520B"/>
    <w:rsid w:val="00640144"/>
    <w:rsid w:val="006671F2"/>
    <w:rsid w:val="00672347"/>
    <w:rsid w:val="006923F9"/>
    <w:rsid w:val="00695E3C"/>
    <w:rsid w:val="006A562E"/>
    <w:rsid w:val="006C25CA"/>
    <w:rsid w:val="00711ACD"/>
    <w:rsid w:val="0071584B"/>
    <w:rsid w:val="00761B0E"/>
    <w:rsid w:val="007642B2"/>
    <w:rsid w:val="00765BDF"/>
    <w:rsid w:val="00777FCB"/>
    <w:rsid w:val="0078355D"/>
    <w:rsid w:val="00796A71"/>
    <w:rsid w:val="00796E1E"/>
    <w:rsid w:val="00797E1B"/>
    <w:rsid w:val="007A3A24"/>
    <w:rsid w:val="007A3D84"/>
    <w:rsid w:val="007A5418"/>
    <w:rsid w:val="007D11C7"/>
    <w:rsid w:val="007D1D83"/>
    <w:rsid w:val="007D36E1"/>
    <w:rsid w:val="007E4296"/>
    <w:rsid w:val="007F07B2"/>
    <w:rsid w:val="00800196"/>
    <w:rsid w:val="008069B9"/>
    <w:rsid w:val="00815596"/>
    <w:rsid w:val="0083250B"/>
    <w:rsid w:val="00834E11"/>
    <w:rsid w:val="00841F8B"/>
    <w:rsid w:val="0085272B"/>
    <w:rsid w:val="00854E5F"/>
    <w:rsid w:val="00895F71"/>
    <w:rsid w:val="008D6CAE"/>
    <w:rsid w:val="008E4314"/>
    <w:rsid w:val="008F233F"/>
    <w:rsid w:val="00913425"/>
    <w:rsid w:val="00917EC0"/>
    <w:rsid w:val="0093000B"/>
    <w:rsid w:val="009312E4"/>
    <w:rsid w:val="0093504E"/>
    <w:rsid w:val="00947A8C"/>
    <w:rsid w:val="00966B32"/>
    <w:rsid w:val="0098249E"/>
    <w:rsid w:val="009A686F"/>
    <w:rsid w:val="009B0CCF"/>
    <w:rsid w:val="009C2406"/>
    <w:rsid w:val="009D636D"/>
    <w:rsid w:val="00A10ADB"/>
    <w:rsid w:val="00A15945"/>
    <w:rsid w:val="00A2285F"/>
    <w:rsid w:val="00A2347F"/>
    <w:rsid w:val="00A50BFD"/>
    <w:rsid w:val="00A70A4C"/>
    <w:rsid w:val="00A86BF8"/>
    <w:rsid w:val="00A9466A"/>
    <w:rsid w:val="00AA77CC"/>
    <w:rsid w:val="00AB0829"/>
    <w:rsid w:val="00AB73A3"/>
    <w:rsid w:val="00AC3734"/>
    <w:rsid w:val="00AC4140"/>
    <w:rsid w:val="00AC51D9"/>
    <w:rsid w:val="00AE75FB"/>
    <w:rsid w:val="00AF060A"/>
    <w:rsid w:val="00B00BD8"/>
    <w:rsid w:val="00B25FAF"/>
    <w:rsid w:val="00B874C4"/>
    <w:rsid w:val="00B9273E"/>
    <w:rsid w:val="00B92ADD"/>
    <w:rsid w:val="00B966D6"/>
    <w:rsid w:val="00BB3756"/>
    <w:rsid w:val="00BB78FC"/>
    <w:rsid w:val="00BC0753"/>
    <w:rsid w:val="00C3127D"/>
    <w:rsid w:val="00C57553"/>
    <w:rsid w:val="00C91737"/>
    <w:rsid w:val="00CB51CD"/>
    <w:rsid w:val="00CC5CB4"/>
    <w:rsid w:val="00CD613E"/>
    <w:rsid w:val="00CE63EF"/>
    <w:rsid w:val="00D21310"/>
    <w:rsid w:val="00D31661"/>
    <w:rsid w:val="00D3641F"/>
    <w:rsid w:val="00D4086F"/>
    <w:rsid w:val="00D41B5A"/>
    <w:rsid w:val="00D45045"/>
    <w:rsid w:val="00D57035"/>
    <w:rsid w:val="00D8255D"/>
    <w:rsid w:val="00D82A2B"/>
    <w:rsid w:val="00D849C0"/>
    <w:rsid w:val="00D860CA"/>
    <w:rsid w:val="00DA1652"/>
    <w:rsid w:val="00DA72E8"/>
    <w:rsid w:val="00DC0373"/>
    <w:rsid w:val="00DD0428"/>
    <w:rsid w:val="00DD5C24"/>
    <w:rsid w:val="00DE7CD7"/>
    <w:rsid w:val="00E13A52"/>
    <w:rsid w:val="00E43A61"/>
    <w:rsid w:val="00E73886"/>
    <w:rsid w:val="00E75604"/>
    <w:rsid w:val="00E97FBA"/>
    <w:rsid w:val="00EA63A9"/>
    <w:rsid w:val="00EB050B"/>
    <w:rsid w:val="00EC3644"/>
    <w:rsid w:val="00EF2A2C"/>
    <w:rsid w:val="00EF62FD"/>
    <w:rsid w:val="00F02DAA"/>
    <w:rsid w:val="00F07C05"/>
    <w:rsid w:val="00F1317C"/>
    <w:rsid w:val="00F32BDF"/>
    <w:rsid w:val="00F4499F"/>
    <w:rsid w:val="00F741DF"/>
    <w:rsid w:val="00F767DC"/>
    <w:rsid w:val="00FB61EA"/>
    <w:rsid w:val="00FC0D79"/>
    <w:rsid w:val="00FD13EF"/>
    <w:rsid w:val="00FD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257C"/>
  <w15:docId w15:val="{9A2A1612-5709-4C5E-9C7C-C8E63236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217F16"/>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217F1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217F16"/>
    <w:rPr>
      <w:rFonts w:ascii="Arial" w:eastAsia="Times New Roman" w:hAnsi="Arial" w:cs="Times New Roman"/>
      <w:color w:val="0D0D0D" w:themeColor="text1" w:themeTint="F2"/>
      <w:sz w:val="24"/>
      <w:szCs w:val="24"/>
      <w:lang w:eastAsia="en-GB"/>
    </w:rPr>
  </w:style>
  <w:style w:type="table" w:customStyle="1" w:styleId="TableGrid1">
    <w:name w:val="Table Grid1"/>
    <w:basedOn w:val="TableNormal"/>
    <w:next w:val="TableGrid"/>
    <w:uiPriority w:val="59"/>
    <w:rsid w:val="007F07B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D"/>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731D"/>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07BF-BD40-4CC6-ABE6-0579F134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Graham</dc:creator>
  <cp:lastModifiedBy>David Spruce</cp:lastModifiedBy>
  <cp:revision>12</cp:revision>
  <cp:lastPrinted>2018-11-13T11:05:00Z</cp:lastPrinted>
  <dcterms:created xsi:type="dcterms:W3CDTF">2019-07-08T10:12:00Z</dcterms:created>
  <dcterms:modified xsi:type="dcterms:W3CDTF">2019-09-10T06:25:00Z</dcterms:modified>
</cp:coreProperties>
</file>